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D07" w14:textId="77777777" w:rsidR="005C78E6" w:rsidRDefault="005C78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D1CE4A1" w14:textId="77777777" w:rsidR="005C78E6" w:rsidRDefault="005C78E6">
      <w:pPr>
        <w:pStyle w:val="ConsPlusNormal"/>
        <w:ind w:firstLine="540"/>
        <w:jc w:val="both"/>
        <w:outlineLvl w:val="0"/>
      </w:pPr>
    </w:p>
    <w:p w14:paraId="087BF272" w14:textId="77777777" w:rsidR="005C78E6" w:rsidRDefault="005C78E6">
      <w:pPr>
        <w:pStyle w:val="ConsPlusTitle"/>
        <w:jc w:val="center"/>
        <w:outlineLvl w:val="0"/>
      </w:pPr>
      <w:r>
        <w:t>МОСКВА</w:t>
      </w:r>
    </w:p>
    <w:p w14:paraId="1610BFEE" w14:textId="77777777" w:rsidR="005C78E6" w:rsidRDefault="005C78E6">
      <w:pPr>
        <w:pStyle w:val="ConsPlusTitle"/>
        <w:jc w:val="center"/>
      </w:pPr>
    </w:p>
    <w:p w14:paraId="1B9FD000" w14:textId="77777777" w:rsidR="005C78E6" w:rsidRDefault="005C78E6">
      <w:pPr>
        <w:pStyle w:val="ConsPlusTitle"/>
        <w:jc w:val="center"/>
      </w:pPr>
      <w:r>
        <w:t>МЭР</w:t>
      </w:r>
    </w:p>
    <w:p w14:paraId="5CFB4EDD" w14:textId="77777777" w:rsidR="005C78E6" w:rsidRDefault="005C78E6">
      <w:pPr>
        <w:pStyle w:val="ConsPlusTitle"/>
        <w:jc w:val="center"/>
      </w:pPr>
    </w:p>
    <w:p w14:paraId="300D5D56" w14:textId="77777777" w:rsidR="005C78E6" w:rsidRDefault="005C78E6">
      <w:pPr>
        <w:pStyle w:val="ConsPlusTitle"/>
        <w:jc w:val="center"/>
      </w:pPr>
      <w:r>
        <w:t>УКАЗ</w:t>
      </w:r>
    </w:p>
    <w:p w14:paraId="0BC2790C" w14:textId="77777777" w:rsidR="005C78E6" w:rsidRDefault="005C78E6">
      <w:pPr>
        <w:pStyle w:val="ConsPlusTitle"/>
        <w:jc w:val="center"/>
      </w:pPr>
      <w:r>
        <w:t>от 9 июня 2010 г. N 40-УМ</w:t>
      </w:r>
    </w:p>
    <w:p w14:paraId="3EAA7BCE" w14:textId="77777777" w:rsidR="005C78E6" w:rsidRDefault="005C78E6">
      <w:pPr>
        <w:pStyle w:val="ConsPlusTitle"/>
        <w:jc w:val="center"/>
      </w:pPr>
    </w:p>
    <w:p w14:paraId="2D5C5B63" w14:textId="77777777" w:rsidR="005C78E6" w:rsidRDefault="005C78E6">
      <w:pPr>
        <w:pStyle w:val="ConsPlusTitle"/>
        <w:jc w:val="center"/>
      </w:pPr>
      <w:r>
        <w:t>О ТИПОВОМ ПОРЯДКЕ УВЕДОМЛЕНИЯ ПРЕДСТАВИТЕЛЯ НАНИМАТЕЛЯ</w:t>
      </w:r>
    </w:p>
    <w:p w14:paraId="4B2ABEBB" w14:textId="77777777" w:rsidR="005C78E6" w:rsidRDefault="005C78E6">
      <w:pPr>
        <w:pStyle w:val="ConsPlusTitle"/>
        <w:jc w:val="center"/>
      </w:pPr>
      <w:r>
        <w:t>О ФАКТАХ ОБРАЩЕНИЯ В ЦЕЛЯХ СКЛОНЕНИЯ ГОСУДАРСТВЕННОГО</w:t>
      </w:r>
    </w:p>
    <w:p w14:paraId="41E3D6A3" w14:textId="77777777" w:rsidR="005C78E6" w:rsidRDefault="005C78E6">
      <w:pPr>
        <w:pStyle w:val="ConsPlusTitle"/>
        <w:jc w:val="center"/>
      </w:pPr>
      <w:r>
        <w:t>ГРАЖДАНСКОГО СЛУЖАЩЕГО ГОРОДА МОСКВЫ К СОВЕРШЕНИЮ</w:t>
      </w:r>
    </w:p>
    <w:p w14:paraId="5CAE08B9" w14:textId="77777777" w:rsidR="005C78E6" w:rsidRDefault="005C78E6">
      <w:pPr>
        <w:pStyle w:val="ConsPlusTitle"/>
        <w:jc w:val="center"/>
      </w:pPr>
      <w:r>
        <w:t>КОРРУПЦИОННЫХ ПРАВОНАРУШЕНИЙ</w:t>
      </w:r>
    </w:p>
    <w:p w14:paraId="1B91956C" w14:textId="77777777" w:rsidR="005C78E6" w:rsidRDefault="005C7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78E6" w14:paraId="2965BE6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1F82" w14:textId="77777777" w:rsidR="005C78E6" w:rsidRDefault="005C7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9ED0" w14:textId="77777777" w:rsidR="005C78E6" w:rsidRDefault="005C7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F84A36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F43B961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Мэра Москвы</w:t>
            </w:r>
          </w:p>
          <w:p w14:paraId="742BAE2E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22.02.2011 </w:t>
            </w:r>
            <w:hyperlink r:id="rId5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6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21.01.2019 </w:t>
            </w:r>
            <w:hyperlink r:id="rId7">
              <w:r>
                <w:rPr>
                  <w:color w:val="0000FF"/>
                </w:rPr>
                <w:t>N 2-УМ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02C9" w14:textId="77777777" w:rsidR="005C78E6" w:rsidRDefault="005C78E6">
            <w:pPr>
              <w:pStyle w:val="ConsPlusNormal"/>
            </w:pPr>
          </w:p>
        </w:tc>
      </w:tr>
    </w:tbl>
    <w:p w14:paraId="3F461FAE" w14:textId="77777777" w:rsidR="005C78E6" w:rsidRDefault="005C78E6">
      <w:pPr>
        <w:pStyle w:val="ConsPlusNormal"/>
        <w:jc w:val="center"/>
      </w:pPr>
    </w:p>
    <w:p w14:paraId="003A1AC6" w14:textId="77777777" w:rsidR="005C78E6" w:rsidRDefault="005C78E6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и </w:t>
      </w:r>
      <w:hyperlink r:id="rId9">
        <w:r>
          <w:rPr>
            <w:color w:val="0000FF"/>
          </w:rPr>
          <w:t>статьей 11</w:t>
        </w:r>
      </w:hyperlink>
      <w:r>
        <w:t xml:space="preserve"> Закона города Москвы от 26 января 2005 г. N 3 "О государственной гражданской службе города Москвы", в целях повышения эффективности мер по противодействию коррупции:</w:t>
      </w:r>
    </w:p>
    <w:p w14:paraId="5021D91F" w14:textId="77777777" w:rsidR="005C78E6" w:rsidRDefault="005C78E6">
      <w:pPr>
        <w:pStyle w:val="ConsPlusNormal"/>
        <w:spacing w:before="200"/>
        <w:ind w:firstLine="540"/>
        <w:jc w:val="both"/>
      </w:pPr>
      <w:r>
        <w:t>1. Утвердить:</w:t>
      </w:r>
    </w:p>
    <w:p w14:paraId="3D936722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1.1. Типовой </w:t>
      </w:r>
      <w:hyperlink w:anchor="P4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согласно приложению 1 к настоящему указу.</w:t>
      </w:r>
    </w:p>
    <w:p w14:paraId="5AE868A7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1.2. </w:t>
      </w:r>
      <w:hyperlink w:anchor="P108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правонарушений, согласно приложению 2 к настоящему указу.</w:t>
      </w:r>
    </w:p>
    <w:p w14:paraId="2103BEB0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1.3. </w:t>
      </w:r>
      <w:hyperlink w:anchor="P137">
        <w:r>
          <w:rPr>
            <w:color w:val="0000FF"/>
          </w:rPr>
          <w:t>Форму</w:t>
        </w:r>
      </w:hyperlink>
      <w:r>
        <w:t xml:space="preserve"> журнала регистрации уведомлений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согласно приложению 3 к настоящему указу.</w:t>
      </w:r>
    </w:p>
    <w:p w14:paraId="27B72E9F" w14:textId="77777777" w:rsidR="005C78E6" w:rsidRDefault="005C78E6">
      <w:pPr>
        <w:pStyle w:val="ConsPlusNormal"/>
        <w:spacing w:before="200"/>
        <w:ind w:firstLine="540"/>
        <w:jc w:val="both"/>
      </w:pPr>
      <w:r>
        <w:t>2. Руководителям государственных органов города Москвы (далее - государственный орган):</w:t>
      </w:r>
    </w:p>
    <w:p w14:paraId="39844495" w14:textId="77777777" w:rsidR="005C78E6" w:rsidRDefault="005C78E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2247D229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2.1. Руководствоваться утвержденным настоящим указом типовым </w:t>
      </w:r>
      <w:hyperlink w:anchor="P41">
        <w:r>
          <w:rPr>
            <w:color w:val="0000FF"/>
          </w:rPr>
          <w:t>порядком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при разработке соответствующих правовых актов в государственных органах.</w:t>
      </w:r>
    </w:p>
    <w:p w14:paraId="3856340E" w14:textId="77777777" w:rsidR="005C78E6" w:rsidRDefault="005C78E6">
      <w:pPr>
        <w:pStyle w:val="ConsPlusNormal"/>
        <w:spacing w:before="200"/>
        <w:ind w:firstLine="540"/>
        <w:jc w:val="both"/>
      </w:pPr>
      <w:r>
        <w:t>2.2. Определить структурное подразделение, уполномоченное вести работу с уведомлениями на имя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правонарушений.</w:t>
      </w:r>
    </w:p>
    <w:p w14:paraId="5E17C9A9" w14:textId="77777777" w:rsidR="005C78E6" w:rsidRDefault="005C78E6">
      <w:pPr>
        <w:pStyle w:val="ConsPlusNormal"/>
        <w:spacing w:before="200"/>
        <w:ind w:firstLine="540"/>
        <w:jc w:val="both"/>
      </w:pPr>
      <w:r>
        <w:t>3. Лица, замещающие должности государственной гражданской службы города Москвы, назначение на которые и освобождение от которых осуществляется Мэром Москвы, направляют уведомление о фактах обращения в целях склонения к совершению коррупционных правонарушений на имя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51A04AA9" w14:textId="77777777" w:rsidR="005C78E6" w:rsidRDefault="005C78E6">
      <w:pPr>
        <w:pStyle w:val="ConsPlusNormal"/>
        <w:jc w:val="both"/>
      </w:pPr>
      <w:r>
        <w:t xml:space="preserve">(в ред. указов Мэра Москвы от 22.02.2011 </w:t>
      </w:r>
      <w:hyperlink r:id="rId11">
        <w:r>
          <w:rPr>
            <w:color w:val="0000FF"/>
          </w:rPr>
          <w:t>N 18-УМ</w:t>
        </w:r>
      </w:hyperlink>
      <w:r>
        <w:t xml:space="preserve">, от 27.05.2014 </w:t>
      </w:r>
      <w:hyperlink r:id="rId12">
        <w:r>
          <w:rPr>
            <w:color w:val="0000FF"/>
          </w:rPr>
          <w:t>N 27-УМ</w:t>
        </w:r>
      </w:hyperlink>
      <w:r>
        <w:t>)</w:t>
      </w:r>
    </w:p>
    <w:p w14:paraId="0D5D0F50" w14:textId="77777777" w:rsidR="005C78E6" w:rsidRDefault="005C78E6">
      <w:pPr>
        <w:pStyle w:val="ConsPlusNormal"/>
        <w:spacing w:before="200"/>
        <w:ind w:firstLine="540"/>
        <w:jc w:val="both"/>
      </w:pPr>
      <w:r>
        <w:t>4.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46212257" w14:textId="77777777" w:rsidR="005C78E6" w:rsidRDefault="005C78E6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14:paraId="002F38E1" w14:textId="77777777" w:rsidR="005C78E6" w:rsidRDefault="005C78E6">
      <w:pPr>
        <w:pStyle w:val="ConsPlusNormal"/>
        <w:ind w:firstLine="540"/>
        <w:jc w:val="both"/>
      </w:pPr>
    </w:p>
    <w:p w14:paraId="2EA5B7FA" w14:textId="77777777" w:rsidR="005C78E6" w:rsidRDefault="005C78E6">
      <w:pPr>
        <w:pStyle w:val="ConsPlusNormal"/>
        <w:jc w:val="right"/>
      </w:pPr>
      <w:r>
        <w:t>Мэр Москвы</w:t>
      </w:r>
    </w:p>
    <w:p w14:paraId="268FBA0E" w14:textId="77777777" w:rsidR="005C78E6" w:rsidRDefault="005C78E6">
      <w:pPr>
        <w:pStyle w:val="ConsPlusNormal"/>
        <w:jc w:val="right"/>
      </w:pPr>
      <w:r>
        <w:lastRenderedPageBreak/>
        <w:t>Ю.М. Лужков</w:t>
      </w:r>
    </w:p>
    <w:p w14:paraId="72E170D7" w14:textId="77777777" w:rsidR="005C78E6" w:rsidRDefault="005C78E6">
      <w:pPr>
        <w:pStyle w:val="ConsPlusNormal"/>
        <w:ind w:firstLine="540"/>
        <w:jc w:val="both"/>
      </w:pPr>
    </w:p>
    <w:p w14:paraId="4DB2EC6E" w14:textId="77777777" w:rsidR="005C78E6" w:rsidRDefault="005C78E6">
      <w:pPr>
        <w:pStyle w:val="ConsPlusNormal"/>
        <w:ind w:firstLine="540"/>
        <w:jc w:val="both"/>
      </w:pPr>
    </w:p>
    <w:p w14:paraId="64250968" w14:textId="77777777" w:rsidR="005C78E6" w:rsidRDefault="005C78E6">
      <w:pPr>
        <w:pStyle w:val="ConsPlusNormal"/>
        <w:ind w:firstLine="540"/>
        <w:jc w:val="both"/>
      </w:pPr>
    </w:p>
    <w:p w14:paraId="7BE6C5A0" w14:textId="77777777" w:rsidR="005C78E6" w:rsidRDefault="005C78E6">
      <w:pPr>
        <w:pStyle w:val="ConsPlusNormal"/>
        <w:ind w:firstLine="540"/>
        <w:jc w:val="both"/>
      </w:pPr>
    </w:p>
    <w:p w14:paraId="5F388C13" w14:textId="77777777" w:rsidR="005C78E6" w:rsidRDefault="005C78E6">
      <w:pPr>
        <w:pStyle w:val="ConsPlusNormal"/>
        <w:ind w:firstLine="540"/>
        <w:jc w:val="both"/>
      </w:pPr>
    </w:p>
    <w:p w14:paraId="1762A5F9" w14:textId="77777777" w:rsidR="005C78E6" w:rsidRDefault="005C78E6">
      <w:pPr>
        <w:pStyle w:val="ConsPlusNormal"/>
        <w:jc w:val="right"/>
        <w:outlineLvl w:val="0"/>
      </w:pPr>
      <w:r>
        <w:t>Приложение 1</w:t>
      </w:r>
    </w:p>
    <w:p w14:paraId="3E85F89B" w14:textId="77777777" w:rsidR="005C78E6" w:rsidRDefault="005C78E6">
      <w:pPr>
        <w:pStyle w:val="ConsPlusNormal"/>
        <w:jc w:val="right"/>
      </w:pPr>
      <w:r>
        <w:t>к указу Мэра Москвы</w:t>
      </w:r>
    </w:p>
    <w:p w14:paraId="349F2029" w14:textId="77777777" w:rsidR="005C78E6" w:rsidRDefault="005C78E6">
      <w:pPr>
        <w:pStyle w:val="ConsPlusNormal"/>
        <w:jc w:val="right"/>
      </w:pPr>
      <w:r>
        <w:t>от 9 июня 2010 г. N 40-УМ</w:t>
      </w:r>
    </w:p>
    <w:p w14:paraId="57A1942B" w14:textId="77777777" w:rsidR="005C78E6" w:rsidRDefault="005C78E6">
      <w:pPr>
        <w:pStyle w:val="ConsPlusNormal"/>
        <w:ind w:firstLine="540"/>
        <w:jc w:val="both"/>
      </w:pPr>
    </w:p>
    <w:p w14:paraId="6CBE1634" w14:textId="77777777" w:rsidR="005C78E6" w:rsidRDefault="005C78E6">
      <w:pPr>
        <w:pStyle w:val="ConsPlusTitle"/>
        <w:jc w:val="center"/>
      </w:pPr>
      <w:bookmarkStart w:id="0" w:name="P41"/>
      <w:bookmarkEnd w:id="0"/>
      <w:r>
        <w:t>ТИПОВОЙ ПОРЯДОК</w:t>
      </w:r>
    </w:p>
    <w:p w14:paraId="5366A7E6" w14:textId="77777777" w:rsidR="005C78E6" w:rsidRDefault="005C78E6">
      <w:pPr>
        <w:pStyle w:val="ConsPlusTitle"/>
        <w:jc w:val="center"/>
      </w:pPr>
      <w:r>
        <w:t>УВЕДОМЛЕНИЯ ПРЕДСТАВИТЕЛЯ НАНИМАТЕЛЯ О ФАКТАХ ОБРАЩЕНИЯ</w:t>
      </w:r>
    </w:p>
    <w:p w14:paraId="244408AF" w14:textId="77777777" w:rsidR="005C78E6" w:rsidRDefault="005C78E6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14:paraId="610DEB27" w14:textId="77777777" w:rsidR="005C78E6" w:rsidRDefault="005C78E6">
      <w:pPr>
        <w:pStyle w:val="ConsPlusTitle"/>
        <w:jc w:val="center"/>
      </w:pPr>
      <w:r>
        <w:t>ГОРОДА МОСКВЫ К СОВЕРШЕНИЮ КОРРУПЦИОННЫХ ПРАВОНАРУШЕНИЙ</w:t>
      </w:r>
    </w:p>
    <w:p w14:paraId="6E031F3E" w14:textId="77777777" w:rsidR="005C78E6" w:rsidRDefault="005C7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78E6" w14:paraId="2F64CEA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72D5" w14:textId="77777777" w:rsidR="005C78E6" w:rsidRDefault="005C7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F8AC" w14:textId="77777777" w:rsidR="005C78E6" w:rsidRDefault="005C7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CFA72A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4CD770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 от 21.01.2019 N 2-УМ)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D428" w14:textId="77777777" w:rsidR="005C78E6" w:rsidRDefault="005C78E6">
            <w:pPr>
              <w:pStyle w:val="ConsPlusNormal"/>
            </w:pPr>
          </w:p>
        </w:tc>
      </w:tr>
    </w:tbl>
    <w:p w14:paraId="4958F1DA" w14:textId="77777777" w:rsidR="005C78E6" w:rsidRDefault="005C78E6">
      <w:pPr>
        <w:pStyle w:val="ConsPlusNormal"/>
        <w:ind w:firstLine="540"/>
        <w:jc w:val="both"/>
      </w:pPr>
    </w:p>
    <w:p w14:paraId="74430478" w14:textId="77777777" w:rsidR="005C78E6" w:rsidRDefault="005C78E6">
      <w:pPr>
        <w:pStyle w:val="ConsPlusNormal"/>
        <w:ind w:firstLine="540"/>
        <w:jc w:val="both"/>
      </w:pPr>
      <w:r>
        <w:t>1. Настоящий Порядок устанавливает процедуру уведомления государственным гражданским служащим города Москвы (далее - гражданский служащий) представителя нанимателя обо всех случаях непосредственного обращения к нему каких-либо лиц в целях склонения его к совершению коррупционных правонарушений (далее - Уведомление).</w:t>
      </w:r>
    </w:p>
    <w:p w14:paraId="4A0F6C59" w14:textId="77777777" w:rsidR="005C78E6" w:rsidRDefault="005C78E6">
      <w:pPr>
        <w:pStyle w:val="ConsPlusNormal"/>
        <w:spacing w:before="200"/>
        <w:ind w:firstLine="540"/>
        <w:jc w:val="both"/>
      </w:pPr>
      <w:r>
        <w:t>2. Гражданский служащий незамедлительно (в течение рабочего дня) уведомляет представителя нанимателя в письменной форме о фактах обращения к нему каких-либо лиц в целях склонения его к совершению коррупционного правонарушения (далее - обращение) и направлении информации о данном обращении в правоохранительные органы.</w:t>
      </w:r>
    </w:p>
    <w:p w14:paraId="4CBC7CCE" w14:textId="77777777" w:rsidR="005C78E6" w:rsidRDefault="005C78E6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760CC8F1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3. Уведомление составляется по каждому факту обращения и должно содержать сведения, перечисленные в </w:t>
      </w:r>
      <w:hyperlink w:anchor="P108">
        <w:r>
          <w:rPr>
            <w:color w:val="0000FF"/>
          </w:rPr>
          <w:t>приложении 2</w:t>
        </w:r>
      </w:hyperlink>
      <w:r>
        <w:t xml:space="preserve"> к настоящему распоряжению.</w:t>
      </w:r>
    </w:p>
    <w:p w14:paraId="6385CB25" w14:textId="77777777" w:rsidR="005C78E6" w:rsidRDefault="005C78E6">
      <w:pPr>
        <w:pStyle w:val="ConsPlusNormal"/>
        <w:spacing w:before="200"/>
        <w:ind w:firstLine="540"/>
        <w:jc w:val="both"/>
      </w:pPr>
      <w:r>
        <w:t>4. Прием и регистрация Уведомлений осуществляются структурным подразделением, уполномоченным вести работу с Уведомлениями.</w:t>
      </w:r>
    </w:p>
    <w:p w14:paraId="1ECF458D" w14:textId="77777777" w:rsidR="005C78E6" w:rsidRDefault="005C78E6">
      <w:pPr>
        <w:pStyle w:val="ConsPlusNormal"/>
        <w:spacing w:before="200"/>
        <w:ind w:firstLine="540"/>
        <w:jc w:val="both"/>
      </w:pPr>
      <w:r>
        <w:t>5. Уведомление передается гражданским служащим лично или любыми доступными средствами связи.</w:t>
      </w:r>
    </w:p>
    <w:p w14:paraId="10ABF669" w14:textId="77777777" w:rsidR="005C78E6" w:rsidRDefault="005C78E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3018D8DC" w14:textId="77777777" w:rsidR="005C78E6" w:rsidRDefault="005C78E6">
      <w:pPr>
        <w:pStyle w:val="ConsPlusNormal"/>
        <w:spacing w:before="200"/>
        <w:ind w:firstLine="540"/>
        <w:jc w:val="both"/>
      </w:pPr>
      <w:r>
        <w:t>6. При нахождении гражданского служащего не при исполнении должностных обязанностей или вне пределов места прохождения государственной гражданской службы он обязан уведомить представителя нанимателя об обращении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лично в письменной форме.</w:t>
      </w:r>
    </w:p>
    <w:p w14:paraId="44444B09" w14:textId="77777777" w:rsidR="005C78E6" w:rsidRDefault="005C78E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0AFF6D51" w14:textId="77777777" w:rsidR="005C78E6" w:rsidRDefault="005C78E6">
      <w:pPr>
        <w:pStyle w:val="ConsPlusNormal"/>
        <w:spacing w:before="200"/>
        <w:ind w:firstLine="540"/>
        <w:jc w:val="both"/>
      </w:pPr>
      <w:r>
        <w:t>7. К Уведомлению прилагаются все имеющиеся материалы, подтверждающие обстоятельства обращения.</w:t>
      </w:r>
    </w:p>
    <w:p w14:paraId="04117620" w14:textId="77777777" w:rsidR="005C78E6" w:rsidRDefault="005C78E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2CED57DB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8. Уведомления регистрируются в </w:t>
      </w:r>
      <w:hyperlink w:anchor="P137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о фактах обращения в целях склонения гражданского служащего к совершению коррупционных правонарушений (далее - Журнал), оформленном согласно приложению 3 к настоящему распоряжению.</w:t>
      </w:r>
    </w:p>
    <w:p w14:paraId="2850492C" w14:textId="77777777" w:rsidR="005C78E6" w:rsidRDefault="005C78E6">
      <w:pPr>
        <w:pStyle w:val="ConsPlusNormal"/>
        <w:spacing w:before="200"/>
        <w:ind w:firstLine="540"/>
        <w:jc w:val="both"/>
      </w:pPr>
      <w:r>
        <w:t>9. Листы Журнала должны быть пронумерованы, прошнурованы и скреплены печатью государственного органа города Москвы (далее - государственный орган).</w:t>
      </w:r>
    </w:p>
    <w:p w14:paraId="2B13E3F1" w14:textId="77777777" w:rsidR="005C78E6" w:rsidRDefault="005C78E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351C6EEA" w14:textId="77777777" w:rsidR="005C78E6" w:rsidRDefault="005C78E6">
      <w:pPr>
        <w:pStyle w:val="ConsPlusNormal"/>
        <w:spacing w:before="200"/>
        <w:ind w:firstLine="540"/>
        <w:jc w:val="both"/>
      </w:pPr>
      <w:r>
        <w:t>10. Журнал подлежит хранению в структурном подразделении государственного органа, уполномоченном вести работу с Уведомлениями, в условиях, исключающих доступ к нему посторонних лиц.</w:t>
      </w:r>
    </w:p>
    <w:p w14:paraId="1ED7E319" w14:textId="77777777" w:rsidR="005C78E6" w:rsidRDefault="005C78E6">
      <w:pPr>
        <w:pStyle w:val="ConsPlusNormal"/>
        <w:spacing w:before="200"/>
        <w:ind w:firstLine="540"/>
        <w:jc w:val="both"/>
      </w:pPr>
      <w:r>
        <w:lastRenderedPageBreak/>
        <w:t>11. Представитель нанимателя назначает гражданского служащего, ответственного за ведение Журнала (далее - ответственное лицо).</w:t>
      </w:r>
    </w:p>
    <w:p w14:paraId="5B2FF29F" w14:textId="77777777" w:rsidR="005C78E6" w:rsidRDefault="005C78E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597BB4F9" w14:textId="77777777" w:rsidR="005C78E6" w:rsidRDefault="005C78E6">
      <w:pPr>
        <w:pStyle w:val="ConsPlusNormal"/>
        <w:spacing w:before="200"/>
        <w:ind w:firstLine="540"/>
        <w:jc w:val="both"/>
      </w:pPr>
      <w:r>
        <w:t>12. Уведомление, зарегистрированное в Журнале, после регистрации незамедлительно передается на рассмотрение представителю нанимателя.</w:t>
      </w:r>
    </w:p>
    <w:p w14:paraId="79DA8DEB" w14:textId="77777777" w:rsidR="005C78E6" w:rsidRDefault="005C78E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50836BED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12(1). Копия зарегистрированного Уведомления незамедлительно направляется ответственным лицом в Департамент региональной безопасности и противодействия коррупции города Москвы (далее - </w:t>
      </w:r>
      <w:proofErr w:type="spellStart"/>
      <w:r>
        <w:t>ДРБиПК</w:t>
      </w:r>
      <w:proofErr w:type="spellEnd"/>
      <w:r>
        <w:t xml:space="preserve"> Москвы).</w:t>
      </w:r>
    </w:p>
    <w:p w14:paraId="5CD0512A" w14:textId="77777777" w:rsidR="005C78E6" w:rsidRDefault="005C78E6">
      <w:pPr>
        <w:pStyle w:val="ConsPlusNormal"/>
        <w:jc w:val="both"/>
      </w:pPr>
      <w:r>
        <w:t xml:space="preserve">(п. 12(1) введен </w:t>
      </w:r>
      <w:hyperlink r:id="rId22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3EC6B1F1" w14:textId="77777777" w:rsidR="005C78E6" w:rsidRDefault="005C78E6">
      <w:pPr>
        <w:pStyle w:val="ConsPlusNormal"/>
        <w:spacing w:before="200"/>
        <w:ind w:firstLine="540"/>
        <w:jc w:val="both"/>
      </w:pPr>
      <w:r>
        <w:t>13. Представитель нанимателя не позднее следующего рабочего дня с момента поступления Уведомления принимает решение об организации проверки сведений, содержащихся в Уведомлении.</w:t>
      </w:r>
    </w:p>
    <w:p w14:paraId="67A543CA" w14:textId="77777777" w:rsidR="005C78E6" w:rsidRDefault="005C78E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A268309" w14:textId="77777777" w:rsidR="005C78E6" w:rsidRDefault="005C78E6">
      <w:pPr>
        <w:pStyle w:val="ConsPlusNormal"/>
        <w:spacing w:before="200"/>
        <w:ind w:firstLine="540"/>
        <w:jc w:val="both"/>
      </w:pPr>
      <w:r>
        <w:t>14. Структурное подразделение, уполномоченное вести работу с Уведомлениями, информирует в письменной форме гражданского служащего, направившего Уведомление, о начале проверки не позднее следующего рабочего дня с момента получения соответствующего решения представителя нанимателя.</w:t>
      </w:r>
    </w:p>
    <w:p w14:paraId="427DC444" w14:textId="77777777" w:rsidR="005C78E6" w:rsidRDefault="005C78E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6DDF2FEE" w14:textId="77777777" w:rsidR="005C78E6" w:rsidRDefault="005C78E6">
      <w:pPr>
        <w:pStyle w:val="ConsPlusNormal"/>
        <w:spacing w:before="200"/>
        <w:ind w:firstLine="540"/>
        <w:jc w:val="both"/>
      </w:pPr>
      <w:r>
        <w:t>15. Проверка проводится в течение 30 дней с момента принятия решения представителем нанимателя об организации проверки. В случае необходимости и при наличии оснований срок проверки может быть продлен представителем нанимателя не более чем до 60 дней.</w:t>
      </w:r>
    </w:p>
    <w:p w14:paraId="263EA563" w14:textId="77777777" w:rsidR="005C78E6" w:rsidRDefault="005C78E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C5B9E68" w14:textId="77777777" w:rsidR="005C78E6" w:rsidRDefault="005C78E6">
      <w:pPr>
        <w:pStyle w:val="ConsPlusNormal"/>
        <w:spacing w:before="200"/>
        <w:ind w:firstLine="540"/>
        <w:jc w:val="both"/>
      </w:pPr>
      <w:r>
        <w:t>16. По решению представителя нанимателя к проведению проверки могут привлекаться иные структурные подразделения государственного органа. Указанное решение представителя нанимателя оформляется в письменной форме.</w:t>
      </w:r>
    </w:p>
    <w:p w14:paraId="71D8D4A5" w14:textId="77777777" w:rsidR="005C78E6" w:rsidRDefault="005C78E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2662A81E" w14:textId="77777777" w:rsidR="005C78E6" w:rsidRDefault="005C78E6">
      <w:pPr>
        <w:pStyle w:val="ConsPlusNormal"/>
        <w:spacing w:before="200"/>
        <w:ind w:firstLine="540"/>
        <w:jc w:val="both"/>
      </w:pPr>
      <w:r>
        <w:t>17. 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 с письменным заявлением об освобождении его от участия в проведении этой проверки.</w:t>
      </w:r>
    </w:p>
    <w:p w14:paraId="31D84936" w14:textId="77777777" w:rsidR="005C78E6" w:rsidRDefault="005C78E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517D6CF1" w14:textId="77777777" w:rsidR="005C78E6" w:rsidRDefault="005C78E6">
      <w:pPr>
        <w:pStyle w:val="ConsPlusNormal"/>
        <w:spacing w:before="200"/>
        <w:ind w:firstLine="540"/>
        <w:jc w:val="both"/>
      </w:pPr>
      <w:r>
        <w:t>18. В ходе проверки должны быть полностью, объективно и всесторонне установлены причины и условия, которые способствовали обращению.</w:t>
      </w:r>
    </w:p>
    <w:p w14:paraId="53C92899" w14:textId="77777777" w:rsidR="005C78E6" w:rsidRDefault="005C78E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6727679F" w14:textId="77777777" w:rsidR="005C78E6" w:rsidRDefault="005C78E6">
      <w:pPr>
        <w:pStyle w:val="ConsPlusNormal"/>
        <w:spacing w:before="200"/>
        <w:ind w:firstLine="540"/>
        <w:jc w:val="both"/>
      </w:pPr>
      <w:r>
        <w:t>19. В письменном заключении указываются:</w:t>
      </w:r>
    </w:p>
    <w:p w14:paraId="6DBF2A22" w14:textId="77777777" w:rsidR="005C78E6" w:rsidRDefault="005C78E6">
      <w:pPr>
        <w:pStyle w:val="ConsPlusNormal"/>
        <w:spacing w:before="200"/>
        <w:ind w:firstLine="540"/>
        <w:jc w:val="both"/>
      </w:pPr>
      <w:r>
        <w:t>19.1. Результаты проверки представленных сведений.</w:t>
      </w:r>
    </w:p>
    <w:p w14:paraId="59C03F5B" w14:textId="77777777" w:rsidR="005C78E6" w:rsidRDefault="005C78E6">
      <w:pPr>
        <w:pStyle w:val="ConsPlusNormal"/>
        <w:spacing w:before="200"/>
        <w:ind w:firstLine="540"/>
        <w:jc w:val="both"/>
      </w:pPr>
      <w:r>
        <w:t>19.2. Сведения, подтверждающие или опровергающие факт обращения.</w:t>
      </w:r>
    </w:p>
    <w:p w14:paraId="3F4B5A34" w14:textId="77777777" w:rsidR="005C78E6" w:rsidRDefault="005C78E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8D0560E" w14:textId="77777777" w:rsidR="005C78E6" w:rsidRDefault="005C78E6">
      <w:pPr>
        <w:pStyle w:val="ConsPlusNormal"/>
        <w:spacing w:before="200"/>
        <w:ind w:firstLine="540"/>
        <w:jc w:val="both"/>
      </w:pPr>
      <w:r>
        <w:t>19.3. Перечень конкретных мероприятий, которые необходимо провести для устранения выявленных причин и условий, способствующих обращению.</w:t>
      </w:r>
    </w:p>
    <w:p w14:paraId="7B8236C4" w14:textId="77777777" w:rsidR="005C78E6" w:rsidRDefault="005C78E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D7BFBAE" w14:textId="77777777" w:rsidR="005C78E6" w:rsidRDefault="005C78E6">
      <w:pPr>
        <w:pStyle w:val="ConsPlusNormal"/>
        <w:spacing w:before="200"/>
        <w:ind w:firstLine="540"/>
        <w:jc w:val="both"/>
      </w:pPr>
      <w:r>
        <w:t>19.4. Обоснованные выводы о целесообразности привлечения гражданского служащего к ответственности, а также рекомендации о необходимости (отсутствии необходимости) передачи материалов проверки в правоохранительные органы.</w:t>
      </w:r>
    </w:p>
    <w:p w14:paraId="2873336E" w14:textId="77777777" w:rsidR="005C78E6" w:rsidRDefault="005C78E6">
      <w:pPr>
        <w:pStyle w:val="ConsPlusNormal"/>
        <w:jc w:val="both"/>
      </w:pPr>
      <w:r>
        <w:t xml:space="preserve">(п. 19.4 введен </w:t>
      </w:r>
      <w:hyperlink r:id="rId31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6688C80B" w14:textId="77777777" w:rsidR="005C78E6" w:rsidRDefault="005C78E6">
      <w:pPr>
        <w:pStyle w:val="ConsPlusNormal"/>
        <w:spacing w:before="200"/>
        <w:ind w:firstLine="540"/>
        <w:jc w:val="both"/>
      </w:pPr>
      <w:r>
        <w:t>20. С результатами проверки и заключением знакомят гражданского служащего, направившего Уведомление.</w:t>
      </w:r>
    </w:p>
    <w:p w14:paraId="286F39F8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21. Результаты проведенной проверки с приложенными материалами направляются представителю нанимателя для принятия решения о необходимости (отсутствии необходимости) </w:t>
      </w:r>
      <w:r>
        <w:lastRenderedPageBreak/>
        <w:t>передачи материалов в правоохранительные органы.</w:t>
      </w:r>
    </w:p>
    <w:p w14:paraId="4E0FAF1E" w14:textId="77777777" w:rsidR="005C78E6" w:rsidRDefault="005C78E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ABDEB70" w14:textId="77777777" w:rsidR="005C78E6" w:rsidRDefault="005C78E6">
      <w:pPr>
        <w:pStyle w:val="ConsPlusNormal"/>
        <w:spacing w:before="200"/>
        <w:ind w:firstLine="540"/>
        <w:jc w:val="both"/>
      </w:pPr>
      <w:bookmarkStart w:id="1" w:name="P92"/>
      <w:bookmarkEnd w:id="1"/>
      <w:r>
        <w:t>21(1). Решение о необходимости (отсутствии необходимости) передачи материалов в правоохранительные органы принимается представителем нанимателя не позднее следующего рабочего дня с момента поступления результатов проверки.</w:t>
      </w:r>
    </w:p>
    <w:p w14:paraId="72FE03D9" w14:textId="77777777" w:rsidR="005C78E6" w:rsidRDefault="005C78E6">
      <w:pPr>
        <w:pStyle w:val="ConsPlusNormal"/>
        <w:jc w:val="both"/>
      </w:pPr>
      <w:r>
        <w:t xml:space="preserve">(п. 21(1) введен </w:t>
      </w:r>
      <w:hyperlink r:id="rId33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15E685B5" w14:textId="77777777" w:rsidR="005C78E6" w:rsidRDefault="005C78E6">
      <w:pPr>
        <w:pStyle w:val="ConsPlusNormal"/>
        <w:spacing w:before="200"/>
        <w:ind w:firstLine="540"/>
        <w:jc w:val="both"/>
      </w:pPr>
      <w:r>
        <w:t>21(2). О результатах проведенной проверки и принятом решении (</w:t>
      </w:r>
      <w:hyperlink w:anchor="P92">
        <w:r>
          <w:rPr>
            <w:color w:val="0000FF"/>
          </w:rPr>
          <w:t>пункт 21(1)</w:t>
        </w:r>
      </w:hyperlink>
      <w:r>
        <w:t xml:space="preserve"> настоящего Порядка) представитель нанимателя информирует </w:t>
      </w:r>
      <w:proofErr w:type="spellStart"/>
      <w:r>
        <w:t>ДРБиПК</w:t>
      </w:r>
      <w:proofErr w:type="spellEnd"/>
      <w:r>
        <w:t xml:space="preserve"> Москвы в течение одного рабочего дня с момента принятия указанного решения.</w:t>
      </w:r>
    </w:p>
    <w:p w14:paraId="47A43D8E" w14:textId="77777777" w:rsidR="005C78E6" w:rsidRDefault="005C78E6">
      <w:pPr>
        <w:pStyle w:val="ConsPlusNormal"/>
        <w:jc w:val="both"/>
      </w:pPr>
      <w:r>
        <w:t xml:space="preserve">(п. 21(2) введен </w:t>
      </w:r>
      <w:hyperlink r:id="rId34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02DA5166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22. Информация о фактах обращения, сведения, содержащиеся в Уведомлениях, а также информация о результатах проверки носит конфиденциальный характер, если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они не отнесены к сведениям, составляющим государственную тайну.</w:t>
      </w:r>
    </w:p>
    <w:p w14:paraId="0C715D3F" w14:textId="77777777" w:rsidR="005C78E6" w:rsidRDefault="005C78E6">
      <w:pPr>
        <w:pStyle w:val="ConsPlusNormal"/>
        <w:spacing w:before="200"/>
        <w:ind w:firstLine="540"/>
        <w:jc w:val="both"/>
      </w:pPr>
      <w:r>
        <w:t>23. Уведомление, материалы проверки и заключение по результатам проверки подлежат хранению в структурном подразделении, уполномоченном вести работу с Уведомлениями, в течение трех лет со дня ее окончания, после чего передаются в архив. В случае направления материалов проверки в правоохранительные органы хранению и передаче в архив подлежат заверенные в установленном порядке копии материалов проверки.</w:t>
      </w:r>
    </w:p>
    <w:p w14:paraId="7412ED49" w14:textId="77777777" w:rsidR="005C78E6" w:rsidRDefault="005C78E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15261195" w14:textId="77777777" w:rsidR="005C78E6" w:rsidRDefault="005C78E6">
      <w:pPr>
        <w:pStyle w:val="ConsPlusNormal"/>
        <w:ind w:firstLine="540"/>
        <w:jc w:val="both"/>
      </w:pPr>
    </w:p>
    <w:p w14:paraId="707D466F" w14:textId="77777777" w:rsidR="005C78E6" w:rsidRDefault="005C78E6">
      <w:pPr>
        <w:pStyle w:val="ConsPlusNormal"/>
        <w:ind w:firstLine="540"/>
        <w:jc w:val="both"/>
      </w:pPr>
    </w:p>
    <w:p w14:paraId="11041134" w14:textId="77777777" w:rsidR="005C78E6" w:rsidRDefault="005C78E6">
      <w:pPr>
        <w:pStyle w:val="ConsPlusNormal"/>
        <w:ind w:firstLine="540"/>
        <w:jc w:val="both"/>
      </w:pPr>
    </w:p>
    <w:p w14:paraId="6414BB8D" w14:textId="77777777" w:rsidR="005C78E6" w:rsidRDefault="005C78E6">
      <w:pPr>
        <w:pStyle w:val="ConsPlusNormal"/>
        <w:ind w:firstLine="540"/>
        <w:jc w:val="both"/>
      </w:pPr>
    </w:p>
    <w:p w14:paraId="0A6BEAE4" w14:textId="77777777" w:rsidR="005C78E6" w:rsidRDefault="005C78E6">
      <w:pPr>
        <w:pStyle w:val="ConsPlusNormal"/>
        <w:ind w:firstLine="540"/>
        <w:jc w:val="both"/>
      </w:pPr>
    </w:p>
    <w:p w14:paraId="691ED80F" w14:textId="77777777" w:rsidR="005C78E6" w:rsidRDefault="005C78E6">
      <w:pPr>
        <w:pStyle w:val="ConsPlusNormal"/>
        <w:jc w:val="right"/>
        <w:outlineLvl w:val="0"/>
      </w:pPr>
      <w:r>
        <w:t>Приложение 2</w:t>
      </w:r>
    </w:p>
    <w:p w14:paraId="5F53B03B" w14:textId="77777777" w:rsidR="005C78E6" w:rsidRDefault="005C78E6">
      <w:pPr>
        <w:pStyle w:val="ConsPlusNormal"/>
        <w:jc w:val="right"/>
      </w:pPr>
      <w:r>
        <w:t>к указу Мэра Москвы</w:t>
      </w:r>
    </w:p>
    <w:p w14:paraId="289CC025" w14:textId="77777777" w:rsidR="005C78E6" w:rsidRDefault="005C78E6">
      <w:pPr>
        <w:pStyle w:val="ConsPlusNormal"/>
        <w:jc w:val="right"/>
      </w:pPr>
      <w:r>
        <w:t>от 9 июня 2010 г. N 40-УМ</w:t>
      </w:r>
    </w:p>
    <w:p w14:paraId="208416D2" w14:textId="77777777" w:rsidR="005C78E6" w:rsidRDefault="005C78E6">
      <w:pPr>
        <w:pStyle w:val="ConsPlusNormal"/>
        <w:ind w:firstLine="540"/>
        <w:jc w:val="both"/>
      </w:pPr>
    </w:p>
    <w:p w14:paraId="066C45CB" w14:textId="77777777" w:rsidR="005C78E6" w:rsidRDefault="005C78E6">
      <w:pPr>
        <w:pStyle w:val="ConsPlusTitle"/>
        <w:jc w:val="center"/>
      </w:pPr>
      <w:bookmarkStart w:id="2" w:name="P108"/>
      <w:bookmarkEnd w:id="2"/>
      <w:r>
        <w:t>ПЕРЕЧЕНЬ</w:t>
      </w:r>
    </w:p>
    <w:p w14:paraId="02BE2583" w14:textId="77777777" w:rsidR="005C78E6" w:rsidRDefault="005C78E6">
      <w:pPr>
        <w:pStyle w:val="ConsPlusTitle"/>
        <w:jc w:val="center"/>
      </w:pPr>
      <w:r>
        <w:t>СВЕДЕНИЙ, СОДЕРЖАЩИХСЯ В УВЕДОМЛЕНИЯХ ПРЕДСТАВИТЕЛЯ</w:t>
      </w:r>
    </w:p>
    <w:p w14:paraId="53B1BEDF" w14:textId="77777777" w:rsidR="005C78E6" w:rsidRDefault="005C78E6">
      <w:pPr>
        <w:pStyle w:val="ConsPlusTitle"/>
        <w:jc w:val="center"/>
      </w:pPr>
      <w:r>
        <w:t>НАНИМАТЕЛЯ О ФАКТАХ ОБРАЩЕНИЯ В ЦЕЛЯХ СКЛОНЕНИЯ</w:t>
      </w:r>
    </w:p>
    <w:p w14:paraId="64F45843" w14:textId="77777777" w:rsidR="005C78E6" w:rsidRDefault="005C78E6">
      <w:pPr>
        <w:pStyle w:val="ConsPlusTitle"/>
        <w:jc w:val="center"/>
      </w:pPr>
      <w:r>
        <w:t>ГОСУДАРСТВЕННОГО ГРАЖДАНСКОГО СЛУЖАЩЕГО ГОРОДА МОСКВЫ</w:t>
      </w:r>
    </w:p>
    <w:p w14:paraId="0CEAFEB9" w14:textId="77777777" w:rsidR="005C78E6" w:rsidRDefault="005C78E6">
      <w:pPr>
        <w:pStyle w:val="ConsPlusTitle"/>
        <w:jc w:val="center"/>
      </w:pPr>
      <w:r>
        <w:t>К СОВЕРШЕНИЮ КОРРУПЦИОННЫХ ПРАВОНАРУШЕНИЙ</w:t>
      </w:r>
    </w:p>
    <w:p w14:paraId="2E3AC6C4" w14:textId="77777777" w:rsidR="005C78E6" w:rsidRDefault="005C7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78E6" w14:paraId="0360D4B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1297" w14:textId="77777777" w:rsidR="005C78E6" w:rsidRDefault="005C7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E5FA" w14:textId="77777777" w:rsidR="005C78E6" w:rsidRDefault="005C7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0C675D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E60F77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 от 21.01.2019 N 2-УМ)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EFF1" w14:textId="77777777" w:rsidR="005C78E6" w:rsidRDefault="005C78E6">
            <w:pPr>
              <w:pStyle w:val="ConsPlusNormal"/>
            </w:pPr>
          </w:p>
        </w:tc>
      </w:tr>
    </w:tbl>
    <w:p w14:paraId="34CDF528" w14:textId="77777777" w:rsidR="005C78E6" w:rsidRDefault="005C78E6">
      <w:pPr>
        <w:pStyle w:val="ConsPlusNormal"/>
        <w:ind w:firstLine="540"/>
        <w:jc w:val="both"/>
      </w:pPr>
    </w:p>
    <w:p w14:paraId="5C42D699" w14:textId="77777777" w:rsidR="005C78E6" w:rsidRDefault="005C78E6">
      <w:pPr>
        <w:pStyle w:val="ConsPlusNormal"/>
        <w:ind w:firstLine="540"/>
        <w:jc w:val="both"/>
      </w:pPr>
      <w:r>
        <w:t>1. Фамилия, имя, отчество государственного гражданского служащего города Москвы (далее - гражданский служащий), заполняющего Уведомление, его должность, структурное подразделение.</w:t>
      </w:r>
    </w:p>
    <w:p w14:paraId="0B2F87F9" w14:textId="77777777" w:rsidR="005C78E6" w:rsidRDefault="005C78E6">
      <w:pPr>
        <w:pStyle w:val="ConsPlusNormal"/>
        <w:spacing w:before="200"/>
        <w:ind w:firstLine="540"/>
        <w:jc w:val="both"/>
      </w:pPr>
      <w:r>
        <w:t>2. Все известные сведения о физическом (юридическом) лице, склоняющем гражданского служащего к совершению коррупционного правонарушения (фамилия, имя, отчество, должность и т.д.).</w:t>
      </w:r>
    </w:p>
    <w:p w14:paraId="39800D83" w14:textId="77777777" w:rsidR="005C78E6" w:rsidRDefault="005C78E6">
      <w:pPr>
        <w:pStyle w:val="ConsPlusNormal"/>
        <w:spacing w:before="200"/>
        <w:ind w:firstLine="540"/>
        <w:jc w:val="both"/>
      </w:pPr>
      <w:r>
        <w:t>3. Предполагаемое коррупционное правонарушение.</w:t>
      </w:r>
    </w:p>
    <w:p w14:paraId="00931AF5" w14:textId="77777777" w:rsidR="005C78E6" w:rsidRDefault="005C78E6">
      <w:pPr>
        <w:pStyle w:val="ConsPlusNormal"/>
        <w:spacing w:before="200"/>
        <w:ind w:firstLine="540"/>
        <w:jc w:val="both"/>
      </w:pPr>
      <w:r>
        <w:t>4. Способ склонения к коррупционному правонарушению (подкуп, угроза, обещание, обман, насилие и т.д.).</w:t>
      </w:r>
    </w:p>
    <w:p w14:paraId="267DDD9B" w14:textId="77777777" w:rsidR="005C78E6" w:rsidRDefault="005C78E6">
      <w:pPr>
        <w:pStyle w:val="ConsPlusNormal"/>
        <w:spacing w:before="200"/>
        <w:ind w:firstLine="540"/>
        <w:jc w:val="both"/>
      </w:pPr>
      <w:r>
        <w:t>5. Время, дата склонения к коррупционному правонарушению.</w:t>
      </w:r>
    </w:p>
    <w:p w14:paraId="45AB4A6B" w14:textId="77777777" w:rsidR="005C78E6" w:rsidRDefault="005C78E6">
      <w:pPr>
        <w:pStyle w:val="ConsPlusNormal"/>
        <w:spacing w:before="200"/>
        <w:ind w:firstLine="540"/>
        <w:jc w:val="both"/>
      </w:pPr>
      <w:r>
        <w:t>6. Место склонения к коррупционному правонарушению.</w:t>
      </w:r>
    </w:p>
    <w:p w14:paraId="5752B84F" w14:textId="77777777" w:rsidR="005C78E6" w:rsidRDefault="005C78E6">
      <w:pPr>
        <w:pStyle w:val="ConsPlusNormal"/>
        <w:spacing w:before="200"/>
        <w:ind w:firstLine="540"/>
        <w:jc w:val="both"/>
      </w:pPr>
      <w: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14:paraId="1B759128" w14:textId="77777777" w:rsidR="005C78E6" w:rsidRDefault="005C78E6">
      <w:pPr>
        <w:pStyle w:val="ConsPlusNormal"/>
        <w:spacing w:before="200"/>
        <w:ind w:firstLine="540"/>
        <w:jc w:val="both"/>
      </w:pPr>
      <w:r>
        <w:t>7(1). Способ, дата и время информирования гражданским служащим правоохранительных органов о фактах обращения к нему каких-либо лиц в целях склонения его к совершению коррупционного правонарушения.</w:t>
      </w:r>
    </w:p>
    <w:p w14:paraId="084E78F0" w14:textId="77777777" w:rsidR="005C78E6" w:rsidRDefault="005C78E6">
      <w:pPr>
        <w:pStyle w:val="ConsPlusNormal"/>
        <w:jc w:val="both"/>
      </w:pPr>
      <w:r>
        <w:lastRenderedPageBreak/>
        <w:t xml:space="preserve">(п. 7(1) введен </w:t>
      </w:r>
      <w:hyperlink r:id="rId38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458234A7" w14:textId="77777777" w:rsidR="005C78E6" w:rsidRDefault="005C78E6">
      <w:pPr>
        <w:pStyle w:val="ConsPlusNormal"/>
        <w:spacing w:before="200"/>
        <w:ind w:firstLine="540"/>
        <w:jc w:val="both"/>
      </w:pPr>
      <w:r>
        <w:t>8. Дата заполнения Уведомления.</w:t>
      </w:r>
    </w:p>
    <w:p w14:paraId="2F2ABD9D" w14:textId="77777777" w:rsidR="005C78E6" w:rsidRDefault="005C78E6">
      <w:pPr>
        <w:pStyle w:val="ConsPlusNormal"/>
        <w:spacing w:before="200"/>
        <w:ind w:firstLine="540"/>
        <w:jc w:val="both"/>
      </w:pPr>
      <w:r>
        <w:t>9. Иная информация, связанная со склонением гражданского служащего к коррупционному правонарушению.</w:t>
      </w:r>
    </w:p>
    <w:p w14:paraId="15B90CCD" w14:textId="77777777" w:rsidR="005C78E6" w:rsidRDefault="005C78E6">
      <w:pPr>
        <w:pStyle w:val="ConsPlusNormal"/>
        <w:spacing w:before="200"/>
        <w:ind w:firstLine="540"/>
        <w:jc w:val="both"/>
      </w:pPr>
      <w:r>
        <w:t>10. Подпись гражданского служащего, заполнившего Уведомление.</w:t>
      </w:r>
    </w:p>
    <w:p w14:paraId="772CC300" w14:textId="77777777" w:rsidR="005C78E6" w:rsidRDefault="005C78E6">
      <w:pPr>
        <w:pStyle w:val="ConsPlusNormal"/>
        <w:ind w:firstLine="540"/>
        <w:jc w:val="both"/>
      </w:pPr>
    </w:p>
    <w:p w14:paraId="0B41CF7D" w14:textId="77777777" w:rsidR="005C78E6" w:rsidRDefault="005C78E6">
      <w:pPr>
        <w:pStyle w:val="ConsPlusNormal"/>
        <w:ind w:firstLine="540"/>
        <w:jc w:val="both"/>
      </w:pPr>
    </w:p>
    <w:p w14:paraId="76C1A4E1" w14:textId="77777777" w:rsidR="005C78E6" w:rsidRDefault="005C78E6">
      <w:pPr>
        <w:pStyle w:val="ConsPlusNormal"/>
        <w:ind w:firstLine="540"/>
        <w:jc w:val="both"/>
      </w:pPr>
    </w:p>
    <w:p w14:paraId="7DDF4DF6" w14:textId="77777777" w:rsidR="005C78E6" w:rsidRDefault="005C78E6">
      <w:pPr>
        <w:pStyle w:val="ConsPlusNormal"/>
        <w:ind w:firstLine="540"/>
        <w:jc w:val="both"/>
      </w:pPr>
    </w:p>
    <w:p w14:paraId="7ABECAE1" w14:textId="77777777" w:rsidR="005C78E6" w:rsidRDefault="005C78E6">
      <w:pPr>
        <w:pStyle w:val="ConsPlusNormal"/>
        <w:ind w:firstLine="540"/>
        <w:jc w:val="both"/>
      </w:pPr>
    </w:p>
    <w:p w14:paraId="047A04F7" w14:textId="77777777" w:rsidR="005C78E6" w:rsidRDefault="005C78E6">
      <w:pPr>
        <w:pStyle w:val="ConsPlusNormal"/>
        <w:jc w:val="right"/>
        <w:outlineLvl w:val="0"/>
      </w:pPr>
      <w:r>
        <w:t>Приложение 3</w:t>
      </w:r>
    </w:p>
    <w:p w14:paraId="581D2882" w14:textId="77777777" w:rsidR="005C78E6" w:rsidRDefault="005C78E6">
      <w:pPr>
        <w:pStyle w:val="ConsPlusNormal"/>
        <w:jc w:val="right"/>
      </w:pPr>
      <w:r>
        <w:t>к указу Мэра Москвы</w:t>
      </w:r>
    </w:p>
    <w:p w14:paraId="71A7E694" w14:textId="77777777" w:rsidR="005C78E6" w:rsidRDefault="005C78E6">
      <w:pPr>
        <w:pStyle w:val="ConsPlusNormal"/>
        <w:jc w:val="right"/>
      </w:pPr>
      <w:r>
        <w:t>от 9 июня 2010 г. N 40-УМ</w:t>
      </w:r>
    </w:p>
    <w:p w14:paraId="5145B66C" w14:textId="77777777" w:rsidR="005C78E6" w:rsidRDefault="005C78E6">
      <w:pPr>
        <w:pStyle w:val="ConsPlusNormal"/>
        <w:ind w:firstLine="540"/>
        <w:jc w:val="both"/>
      </w:pPr>
    </w:p>
    <w:p w14:paraId="7A743468" w14:textId="77777777" w:rsidR="005C78E6" w:rsidRDefault="005C78E6">
      <w:pPr>
        <w:pStyle w:val="ConsPlusNormal"/>
        <w:jc w:val="center"/>
      </w:pPr>
      <w:bookmarkStart w:id="3" w:name="P137"/>
      <w:bookmarkEnd w:id="3"/>
      <w:r>
        <w:t>ФОРМА</w:t>
      </w:r>
    </w:p>
    <w:p w14:paraId="570B7E8E" w14:textId="77777777" w:rsidR="005C78E6" w:rsidRDefault="005C78E6">
      <w:pPr>
        <w:pStyle w:val="ConsPlusNormal"/>
        <w:jc w:val="center"/>
      </w:pPr>
      <w:r>
        <w:t>ЖУРНАЛА РЕГИСТРАЦИИ УВЕДОМЛЕНИЙ О ФАКТАХ ОБРАЩЕНИЯ В ЦЕЛЯХ</w:t>
      </w:r>
    </w:p>
    <w:p w14:paraId="6F02E254" w14:textId="77777777" w:rsidR="005C78E6" w:rsidRDefault="005C78E6">
      <w:pPr>
        <w:pStyle w:val="ConsPlusNormal"/>
        <w:jc w:val="center"/>
      </w:pPr>
      <w:r>
        <w:t>СКЛОНЕНИЯ ГОСУДАРСТВЕННОГО ГРАЖДАНСКОГО СЛУЖАЩЕГО ГОРОДА</w:t>
      </w:r>
    </w:p>
    <w:p w14:paraId="5CB19B10" w14:textId="77777777" w:rsidR="005C78E6" w:rsidRDefault="005C78E6">
      <w:pPr>
        <w:pStyle w:val="ConsPlusNormal"/>
        <w:jc w:val="center"/>
      </w:pPr>
      <w:r>
        <w:t>МОСКВЫ К СОВЕРШЕНИЮ КОРРУПЦИОННЫХ ПРАВОНАРУШЕНИЙ</w:t>
      </w:r>
    </w:p>
    <w:p w14:paraId="24969A0B" w14:textId="77777777" w:rsidR="005C78E6" w:rsidRDefault="005C78E6">
      <w:pPr>
        <w:pStyle w:val="ConsPlusNormal"/>
        <w:ind w:firstLine="540"/>
        <w:jc w:val="both"/>
      </w:pPr>
    </w:p>
    <w:p w14:paraId="40A05AAF" w14:textId="77777777" w:rsidR="005C78E6" w:rsidRDefault="005C78E6">
      <w:pPr>
        <w:pStyle w:val="ConsPlusNonformat"/>
        <w:jc w:val="both"/>
      </w:pPr>
      <w:r>
        <w:t xml:space="preserve">                                       Начат "____" ______________ 20___ г.</w:t>
      </w:r>
    </w:p>
    <w:p w14:paraId="62C3B860" w14:textId="77777777" w:rsidR="005C78E6" w:rsidRDefault="005C78E6">
      <w:pPr>
        <w:pStyle w:val="ConsPlusNonformat"/>
        <w:jc w:val="both"/>
      </w:pPr>
      <w:r>
        <w:t xml:space="preserve">                                       Окончен "____" ____________ 20___ г.</w:t>
      </w:r>
    </w:p>
    <w:p w14:paraId="09851BB0" w14:textId="77777777" w:rsidR="005C78E6" w:rsidRDefault="005C78E6">
      <w:pPr>
        <w:pStyle w:val="ConsPlusNonformat"/>
        <w:jc w:val="both"/>
      </w:pPr>
      <w:r>
        <w:t xml:space="preserve">                                       На "_____" листах</w:t>
      </w:r>
    </w:p>
    <w:p w14:paraId="5283D620" w14:textId="77777777" w:rsidR="005C78E6" w:rsidRDefault="005C78E6">
      <w:pPr>
        <w:pStyle w:val="ConsPlusNormal"/>
        <w:jc w:val="both"/>
      </w:pPr>
    </w:p>
    <w:p w14:paraId="26BA6364" w14:textId="77777777" w:rsidR="005C78E6" w:rsidRDefault="005C78E6">
      <w:pPr>
        <w:pStyle w:val="ConsPlusNormal"/>
        <w:sectPr w:rsidR="005C78E6" w:rsidSect="00780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80"/>
        <w:gridCol w:w="1155"/>
        <w:gridCol w:w="1815"/>
        <w:gridCol w:w="1320"/>
        <w:gridCol w:w="1155"/>
        <w:gridCol w:w="1815"/>
        <w:gridCol w:w="1320"/>
        <w:gridCol w:w="1815"/>
      </w:tblGrid>
      <w:tr w:rsidR="005C78E6" w14:paraId="58DC189A" w14:textId="77777777">
        <w:tc>
          <w:tcPr>
            <w:tcW w:w="660" w:type="dxa"/>
            <w:vMerge w:val="restart"/>
          </w:tcPr>
          <w:p w14:paraId="5783BE08" w14:textId="77777777" w:rsidR="005C78E6" w:rsidRDefault="005C78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0" w:type="dxa"/>
            <w:vMerge w:val="restart"/>
          </w:tcPr>
          <w:p w14:paraId="741E166A" w14:textId="77777777" w:rsidR="005C78E6" w:rsidRDefault="005C78E6">
            <w:pPr>
              <w:pStyle w:val="ConsPlusNormal"/>
              <w:jc w:val="center"/>
            </w:pPr>
            <w:r>
              <w:t>Дата и время поступления Уведомления</w:t>
            </w:r>
          </w:p>
        </w:tc>
        <w:tc>
          <w:tcPr>
            <w:tcW w:w="4290" w:type="dxa"/>
            <w:gridSpan w:val="3"/>
          </w:tcPr>
          <w:p w14:paraId="414ED4B9" w14:textId="77777777" w:rsidR="005C78E6" w:rsidRDefault="005C78E6">
            <w:pPr>
              <w:pStyle w:val="ConsPlusNormal"/>
              <w:jc w:val="center"/>
            </w:pPr>
            <w:r>
              <w:t>Гражданский служащий, подавший Уведомление</w:t>
            </w:r>
          </w:p>
        </w:tc>
        <w:tc>
          <w:tcPr>
            <w:tcW w:w="4290" w:type="dxa"/>
            <w:gridSpan w:val="3"/>
          </w:tcPr>
          <w:p w14:paraId="08438C8F" w14:textId="77777777" w:rsidR="005C78E6" w:rsidRDefault="005C78E6">
            <w:pPr>
              <w:pStyle w:val="ConsPlusNormal"/>
              <w:jc w:val="center"/>
            </w:pPr>
            <w:r>
              <w:t>Гражданский служащий, принявший Уведомление</w:t>
            </w:r>
          </w:p>
        </w:tc>
        <w:tc>
          <w:tcPr>
            <w:tcW w:w="1815" w:type="dxa"/>
            <w:vMerge w:val="restart"/>
          </w:tcPr>
          <w:p w14:paraId="22740B24" w14:textId="77777777" w:rsidR="005C78E6" w:rsidRDefault="005C78E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C78E6" w14:paraId="528D1C79" w14:textId="77777777">
        <w:tc>
          <w:tcPr>
            <w:tcW w:w="660" w:type="dxa"/>
            <w:vMerge/>
          </w:tcPr>
          <w:p w14:paraId="0EA8B273" w14:textId="77777777" w:rsidR="005C78E6" w:rsidRDefault="005C78E6">
            <w:pPr>
              <w:pStyle w:val="ConsPlusNormal"/>
            </w:pPr>
          </w:p>
        </w:tc>
        <w:tc>
          <w:tcPr>
            <w:tcW w:w="1980" w:type="dxa"/>
            <w:vMerge/>
          </w:tcPr>
          <w:p w14:paraId="78D2ABD5" w14:textId="77777777" w:rsidR="005C78E6" w:rsidRDefault="005C78E6">
            <w:pPr>
              <w:pStyle w:val="ConsPlusNormal"/>
            </w:pPr>
          </w:p>
        </w:tc>
        <w:tc>
          <w:tcPr>
            <w:tcW w:w="1155" w:type="dxa"/>
          </w:tcPr>
          <w:p w14:paraId="45170436" w14:textId="77777777" w:rsidR="005C78E6" w:rsidRDefault="005C78E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5" w:type="dxa"/>
          </w:tcPr>
          <w:p w14:paraId="1F0972F2" w14:textId="77777777" w:rsidR="005C78E6" w:rsidRDefault="005C78E6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320" w:type="dxa"/>
          </w:tcPr>
          <w:p w14:paraId="488B73E6" w14:textId="77777777" w:rsidR="005C78E6" w:rsidRDefault="005C78E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55" w:type="dxa"/>
          </w:tcPr>
          <w:p w14:paraId="28EA0B0F" w14:textId="77777777" w:rsidR="005C78E6" w:rsidRDefault="005C78E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5" w:type="dxa"/>
          </w:tcPr>
          <w:p w14:paraId="35B70362" w14:textId="77777777" w:rsidR="005C78E6" w:rsidRDefault="005C78E6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320" w:type="dxa"/>
          </w:tcPr>
          <w:p w14:paraId="4909A4A3" w14:textId="77777777" w:rsidR="005C78E6" w:rsidRDefault="005C78E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15" w:type="dxa"/>
            <w:vMerge/>
          </w:tcPr>
          <w:p w14:paraId="11FDD97C" w14:textId="77777777" w:rsidR="005C78E6" w:rsidRDefault="005C78E6">
            <w:pPr>
              <w:pStyle w:val="ConsPlusNormal"/>
            </w:pPr>
          </w:p>
        </w:tc>
      </w:tr>
      <w:tr w:rsidR="005C78E6" w14:paraId="5BB6E9C2" w14:textId="77777777">
        <w:tc>
          <w:tcPr>
            <w:tcW w:w="660" w:type="dxa"/>
          </w:tcPr>
          <w:p w14:paraId="0A8A312A" w14:textId="77777777" w:rsidR="005C78E6" w:rsidRDefault="005C78E6">
            <w:pPr>
              <w:pStyle w:val="ConsPlusNormal"/>
            </w:pPr>
          </w:p>
        </w:tc>
        <w:tc>
          <w:tcPr>
            <w:tcW w:w="1980" w:type="dxa"/>
          </w:tcPr>
          <w:p w14:paraId="728CDE9D" w14:textId="77777777" w:rsidR="005C78E6" w:rsidRDefault="005C78E6">
            <w:pPr>
              <w:pStyle w:val="ConsPlusNormal"/>
            </w:pPr>
          </w:p>
        </w:tc>
        <w:tc>
          <w:tcPr>
            <w:tcW w:w="1155" w:type="dxa"/>
          </w:tcPr>
          <w:p w14:paraId="21451C61" w14:textId="77777777" w:rsidR="005C78E6" w:rsidRDefault="005C78E6">
            <w:pPr>
              <w:pStyle w:val="ConsPlusNormal"/>
            </w:pPr>
          </w:p>
        </w:tc>
        <w:tc>
          <w:tcPr>
            <w:tcW w:w="1815" w:type="dxa"/>
          </w:tcPr>
          <w:p w14:paraId="735E8C14" w14:textId="77777777" w:rsidR="005C78E6" w:rsidRDefault="005C78E6">
            <w:pPr>
              <w:pStyle w:val="ConsPlusNormal"/>
            </w:pPr>
          </w:p>
        </w:tc>
        <w:tc>
          <w:tcPr>
            <w:tcW w:w="1320" w:type="dxa"/>
          </w:tcPr>
          <w:p w14:paraId="0D30C91D" w14:textId="77777777" w:rsidR="005C78E6" w:rsidRDefault="005C78E6">
            <w:pPr>
              <w:pStyle w:val="ConsPlusNormal"/>
            </w:pPr>
          </w:p>
        </w:tc>
        <w:tc>
          <w:tcPr>
            <w:tcW w:w="1155" w:type="dxa"/>
          </w:tcPr>
          <w:p w14:paraId="23A01C1A" w14:textId="77777777" w:rsidR="005C78E6" w:rsidRDefault="005C78E6">
            <w:pPr>
              <w:pStyle w:val="ConsPlusNormal"/>
            </w:pPr>
          </w:p>
        </w:tc>
        <w:tc>
          <w:tcPr>
            <w:tcW w:w="1815" w:type="dxa"/>
          </w:tcPr>
          <w:p w14:paraId="5062DE9F" w14:textId="77777777" w:rsidR="005C78E6" w:rsidRDefault="005C78E6">
            <w:pPr>
              <w:pStyle w:val="ConsPlusNormal"/>
            </w:pPr>
          </w:p>
        </w:tc>
        <w:tc>
          <w:tcPr>
            <w:tcW w:w="1320" w:type="dxa"/>
          </w:tcPr>
          <w:p w14:paraId="7C03570B" w14:textId="77777777" w:rsidR="005C78E6" w:rsidRDefault="005C78E6">
            <w:pPr>
              <w:pStyle w:val="ConsPlusNormal"/>
            </w:pPr>
          </w:p>
        </w:tc>
        <w:tc>
          <w:tcPr>
            <w:tcW w:w="1815" w:type="dxa"/>
          </w:tcPr>
          <w:p w14:paraId="272F46AC" w14:textId="77777777" w:rsidR="005C78E6" w:rsidRDefault="005C78E6">
            <w:pPr>
              <w:pStyle w:val="ConsPlusNormal"/>
            </w:pPr>
          </w:p>
        </w:tc>
      </w:tr>
    </w:tbl>
    <w:p w14:paraId="133296F0" w14:textId="77777777" w:rsidR="005C78E6" w:rsidRDefault="005C78E6">
      <w:pPr>
        <w:pStyle w:val="ConsPlusNormal"/>
      </w:pPr>
    </w:p>
    <w:p w14:paraId="16D53867" w14:textId="77777777" w:rsidR="005C78E6" w:rsidRDefault="005C78E6">
      <w:pPr>
        <w:pStyle w:val="ConsPlusNormal"/>
      </w:pPr>
    </w:p>
    <w:p w14:paraId="0CE17846" w14:textId="77777777" w:rsidR="005C78E6" w:rsidRDefault="005C78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CFD964" w14:textId="77777777" w:rsidR="00ED7AE1" w:rsidRDefault="00ED7AE1"/>
    <w:sectPr w:rsidR="00ED7AE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E6"/>
    <w:rsid w:val="005C78E6"/>
    <w:rsid w:val="00ED7AE1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9F6B"/>
  <w15:chartTrackingRefBased/>
  <w15:docId w15:val="{7443AF63-D80A-45DA-BCB9-82FCAA3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Nonformat">
    <w:name w:val="ConsPlusNonformat"/>
    <w:rsid w:val="005C78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5C7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5C7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133AC4E27EF1EBECBABE1B26298218303AA25E9308724D920A1AD265BFF1123F89400358550970CE94DD76D68178A508B2EF054E40A75ECW7W7I" TargetMode="External"/><Relationship Id="rId18" Type="http://schemas.openxmlformats.org/officeDocument/2006/relationships/hyperlink" Target="consultantplus://offline/ref=AD6133AC4E27EF1EBECBABE1B26298218303A621E4358424D920A1AD265BFF1123F894003585509709EE4DD76D68178A508B2EF054E40A75ECW7W7I" TargetMode="External"/><Relationship Id="rId26" Type="http://schemas.openxmlformats.org/officeDocument/2006/relationships/hyperlink" Target="consultantplus://offline/ref=AD6133AC4E27EF1EBECBABE1B26298218303A621E4358424D920A1AD265BFF1123F89400358550970AEF4DD76D68178A508B2EF054E40A75ECW7W7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D6133AC4E27EF1EBECBABE1B26298218303A621E4358424D920A1AD265BFF1123F894003585509709EB4DD76D68178A508B2EF054E40A75ECW7W7I" TargetMode="External"/><Relationship Id="rId34" Type="http://schemas.openxmlformats.org/officeDocument/2006/relationships/hyperlink" Target="consultantplus://offline/ref=AD6133AC4E27EF1EBECBABE1B26298218303A621E4358424D920A1AD265BFF1123F89400358550970BEC4DD76D68178A508B2EF054E40A75ECW7W7I" TargetMode="External"/><Relationship Id="rId7" Type="http://schemas.openxmlformats.org/officeDocument/2006/relationships/hyperlink" Target="consultantplus://offline/ref=AD6133AC4E27EF1EBECBABE1B26298218303A621E4358424D920A1AD265BFF1123F894003585509708EA4DD76D68178A508B2EF054E40A75ECW7W7I" TargetMode="External"/><Relationship Id="rId12" Type="http://schemas.openxmlformats.org/officeDocument/2006/relationships/hyperlink" Target="consultantplus://offline/ref=AD6133AC4E27EF1EBECBABE1B26298218303AA25E9308724D920A1AD265BFF1123F89400358550970CEE4DD76D68178A508B2EF054E40A75ECW7W7I" TargetMode="External"/><Relationship Id="rId17" Type="http://schemas.openxmlformats.org/officeDocument/2006/relationships/hyperlink" Target="consultantplus://offline/ref=AD6133AC4E27EF1EBECBABE1B26298218303A621E4358424D920A1AD265BFF1123F894003585509709EF4DD76D68178A508B2EF054E40A75ECW7W7I" TargetMode="External"/><Relationship Id="rId25" Type="http://schemas.openxmlformats.org/officeDocument/2006/relationships/hyperlink" Target="consultantplus://offline/ref=AD6133AC4E27EF1EBECBABE1B26298218303A621E4358424D920A1AD265BFF1123F89400358550970AEC4DD76D68178A508B2EF054E40A75ECW7W7I" TargetMode="External"/><Relationship Id="rId33" Type="http://schemas.openxmlformats.org/officeDocument/2006/relationships/hyperlink" Target="consultantplus://offline/ref=AD6133AC4E27EF1EBECBABE1B26298218303A621E4358424D920A1AD265BFF1123F89400358550970AE44DD76D68178A508B2EF054E40A75ECW7W7I" TargetMode="External"/><Relationship Id="rId38" Type="http://schemas.openxmlformats.org/officeDocument/2006/relationships/hyperlink" Target="consultantplus://offline/ref=AD6133AC4E27EF1EBECBABE1B26298218303A621E4358424D920A1AD265BFF1123F89400358550970BE94DD76D68178A508B2EF054E40A75ECW7W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133AC4E27EF1EBECBABE1B26298218303A621E4358424D920A1AD265BFF1123F894003585509709EC4DD76D68178A508B2EF054E40A75ECW7W7I" TargetMode="External"/><Relationship Id="rId20" Type="http://schemas.openxmlformats.org/officeDocument/2006/relationships/hyperlink" Target="consultantplus://offline/ref=AD6133AC4E27EF1EBECBABE1B26298218303A621E4358424D920A1AD265BFF1123F894003585509709E84DD76D68178A508B2EF054E40A75ECW7W7I" TargetMode="External"/><Relationship Id="rId29" Type="http://schemas.openxmlformats.org/officeDocument/2006/relationships/hyperlink" Target="consultantplus://offline/ref=AD6133AC4E27EF1EBECBABE1B26298218303A621E4358424D920A1AD265BFF1123F89400358550970AE84DD76D68178A508B2EF054E40A75ECW7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133AC4E27EF1EBECBABE1B26298218303AA25E9308724D920A1AD265BFF1123F89400358550970CEF4DD76D68178A508B2EF054E40A75ECW7W7I" TargetMode="External"/><Relationship Id="rId11" Type="http://schemas.openxmlformats.org/officeDocument/2006/relationships/hyperlink" Target="consultantplus://offline/ref=AD6133AC4E27EF1EBECBABE1B26298218303AC26E5328624D920A1AD265BFF1123F894003585509709E84DD76D68178A508B2EF054E40A75ECW7W7I" TargetMode="External"/><Relationship Id="rId24" Type="http://schemas.openxmlformats.org/officeDocument/2006/relationships/hyperlink" Target="consultantplus://offline/ref=AD6133AC4E27EF1EBECBABE1B26298218303A621E4358424D920A1AD265BFF1123F89400358550970AED4DD76D68178A508B2EF054E40A75ECW7W7I" TargetMode="External"/><Relationship Id="rId32" Type="http://schemas.openxmlformats.org/officeDocument/2006/relationships/hyperlink" Target="consultantplus://offline/ref=AD6133AC4E27EF1EBECBABE1B26298218303A621E4358424D920A1AD265BFF1123F89400358550970AE54DD76D68178A508B2EF054E40A75ECW7W7I" TargetMode="External"/><Relationship Id="rId37" Type="http://schemas.openxmlformats.org/officeDocument/2006/relationships/hyperlink" Target="consultantplus://offline/ref=AD6133AC4E27EF1EBECBABE1B26298218303A621E4358424D920A1AD265BFF1123F89400358550970BE94DD76D68178A508B2EF054E40A75ECW7W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D6133AC4E27EF1EBECBABE1B26298218303AC26E5328624D920A1AD265BFF1123F894003585509709E84DD76D68178A508B2EF054E40A75ECW7W7I" TargetMode="External"/><Relationship Id="rId15" Type="http://schemas.openxmlformats.org/officeDocument/2006/relationships/hyperlink" Target="consultantplus://offline/ref=AD6133AC4E27EF1EBECBABE1B26298218303A621E4358424D920A1AD265BFF1123F894003585509708E44DD76D68178A508B2EF054E40A75ECW7W7I" TargetMode="External"/><Relationship Id="rId23" Type="http://schemas.openxmlformats.org/officeDocument/2006/relationships/hyperlink" Target="consultantplus://offline/ref=AD6133AC4E27EF1EBECBABE1B26298218303A621E4358424D920A1AD265BFF1123F894003585509709E44DD76D68178A508B2EF054E40A75ECW7W7I" TargetMode="External"/><Relationship Id="rId28" Type="http://schemas.openxmlformats.org/officeDocument/2006/relationships/hyperlink" Target="consultantplus://offline/ref=AD6133AC4E27EF1EBECBABE1B26298218303A621E4358424D920A1AD265BFF1123F89400358550970AE94DD76D68178A508B2EF054E40A75ECW7W7I" TargetMode="External"/><Relationship Id="rId36" Type="http://schemas.openxmlformats.org/officeDocument/2006/relationships/hyperlink" Target="consultantplus://offline/ref=AD6133AC4E27EF1EBECBABE1B26298218303A621E4358424D920A1AD265BFF1123F89400358550970BEE4DD76D68178A508B2EF054E40A75ECW7W7I" TargetMode="External"/><Relationship Id="rId10" Type="http://schemas.openxmlformats.org/officeDocument/2006/relationships/hyperlink" Target="consultantplus://offline/ref=AD6133AC4E27EF1EBECBABE1B26298218303A621E4358424D920A1AD265BFF1123F894003585509708E54DD76D68178A508B2EF054E40A75ECW7W7I" TargetMode="External"/><Relationship Id="rId19" Type="http://schemas.openxmlformats.org/officeDocument/2006/relationships/hyperlink" Target="consultantplus://offline/ref=AD6133AC4E27EF1EBECBABE1B26298218303A621E4358424D920A1AD265BFF1123F894003585509709E94DD76D68178A508B2EF054E40A75ECW7W7I" TargetMode="External"/><Relationship Id="rId31" Type="http://schemas.openxmlformats.org/officeDocument/2006/relationships/hyperlink" Target="consultantplus://offline/ref=AD6133AC4E27EF1EBECBABE1B26298218303A621E4358424D920A1AD265BFF1123F89400358550970AEB4DD76D68178A508B2EF054E40A75ECW7W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6133AC4E27EF1EBECBABE1B26298218300AE24ED308124D920A1AD265BFF1123F89400358550900EEB4DD76D68178A508B2EF054E40A75ECW7W7I" TargetMode="External"/><Relationship Id="rId14" Type="http://schemas.openxmlformats.org/officeDocument/2006/relationships/hyperlink" Target="consultantplus://offline/ref=AD6133AC4E27EF1EBECBABE1B26298218303A621E4358424D920A1AD265BFF1123F894003585509708E44DD76D68178A508B2EF054E40A75ECW7W7I" TargetMode="External"/><Relationship Id="rId22" Type="http://schemas.openxmlformats.org/officeDocument/2006/relationships/hyperlink" Target="consultantplus://offline/ref=AD6133AC4E27EF1EBECBABE1B26298218303A621E4358424D920A1AD265BFF1123F894003585509709EA4DD76D68178A508B2EF054E40A75ECW7W7I" TargetMode="External"/><Relationship Id="rId27" Type="http://schemas.openxmlformats.org/officeDocument/2006/relationships/hyperlink" Target="consultantplus://offline/ref=AD6133AC4E27EF1EBECBABE1B26298218303A621E4358424D920A1AD265BFF1123F89400358550970AEE4DD76D68178A508B2EF054E40A75ECW7W7I" TargetMode="External"/><Relationship Id="rId30" Type="http://schemas.openxmlformats.org/officeDocument/2006/relationships/hyperlink" Target="consultantplus://offline/ref=AD6133AC4E27EF1EBECBABE1B26298218303A621E4358424D920A1AD265BFF1123F89400358550970AE84DD76D68178A508B2EF054E40A75ECW7W7I" TargetMode="External"/><Relationship Id="rId35" Type="http://schemas.openxmlformats.org/officeDocument/2006/relationships/hyperlink" Target="consultantplus://offline/ref=AD6133AC4E27EF1EBECBAAECA40ECD728D0AA820EF3D8979D328F8A1245CF04E26FF850034804E970FF344833EW2WEI" TargetMode="External"/><Relationship Id="rId8" Type="http://schemas.openxmlformats.org/officeDocument/2006/relationships/hyperlink" Target="consultantplus://offline/ref=AD6133AC4E27EF1EBECBAAECA40ECD728A03AC24E8318979D328F8A1245CF04E34FFDD0C3485509E0BE612D278794F87559030F74DF80877WEW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2705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2022-07-05T08:49:00Z</dcterms:created>
  <dcterms:modified xsi:type="dcterms:W3CDTF">2022-07-05T08:49:00Z</dcterms:modified>
</cp:coreProperties>
</file>