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88EA" w14:textId="77777777" w:rsidR="003A232F" w:rsidRDefault="003A23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9594FC6" w14:textId="77777777" w:rsidR="003A232F" w:rsidRDefault="003A232F">
      <w:pPr>
        <w:pStyle w:val="ConsPlusNormal"/>
        <w:ind w:firstLine="540"/>
        <w:jc w:val="both"/>
        <w:outlineLvl w:val="0"/>
      </w:pPr>
    </w:p>
    <w:p w14:paraId="025645CF" w14:textId="77777777" w:rsidR="003A232F" w:rsidRDefault="003A232F">
      <w:pPr>
        <w:pStyle w:val="ConsPlusTitle"/>
        <w:jc w:val="center"/>
        <w:outlineLvl w:val="0"/>
      </w:pPr>
      <w:r>
        <w:t>МОСКВА</w:t>
      </w:r>
    </w:p>
    <w:p w14:paraId="42C0D8BC" w14:textId="77777777" w:rsidR="003A232F" w:rsidRDefault="003A232F">
      <w:pPr>
        <w:pStyle w:val="ConsPlusTitle"/>
        <w:jc w:val="center"/>
      </w:pPr>
    </w:p>
    <w:p w14:paraId="7B478986" w14:textId="77777777" w:rsidR="003A232F" w:rsidRDefault="003A232F">
      <w:pPr>
        <w:pStyle w:val="ConsPlusTitle"/>
        <w:jc w:val="center"/>
      </w:pPr>
      <w:r>
        <w:t>МЭР</w:t>
      </w:r>
    </w:p>
    <w:p w14:paraId="0273D9BC" w14:textId="77777777" w:rsidR="003A232F" w:rsidRDefault="003A232F">
      <w:pPr>
        <w:pStyle w:val="ConsPlusTitle"/>
        <w:jc w:val="center"/>
      </w:pPr>
    </w:p>
    <w:p w14:paraId="3174C51C" w14:textId="77777777" w:rsidR="003A232F" w:rsidRDefault="003A232F">
      <w:pPr>
        <w:pStyle w:val="ConsPlusTitle"/>
        <w:jc w:val="center"/>
      </w:pPr>
      <w:r>
        <w:t>УКАЗ</w:t>
      </w:r>
    </w:p>
    <w:p w14:paraId="67BA8569" w14:textId="77777777" w:rsidR="003A232F" w:rsidRDefault="003A232F">
      <w:pPr>
        <w:pStyle w:val="ConsPlusTitle"/>
        <w:jc w:val="center"/>
      </w:pPr>
      <w:r>
        <w:t>от 29 июля 2009 г. N 49-УМ</w:t>
      </w:r>
    </w:p>
    <w:p w14:paraId="799CED80" w14:textId="77777777" w:rsidR="003A232F" w:rsidRDefault="003A232F">
      <w:pPr>
        <w:pStyle w:val="ConsPlusTitle"/>
        <w:jc w:val="center"/>
      </w:pPr>
    </w:p>
    <w:p w14:paraId="145037F8" w14:textId="77777777" w:rsidR="003A232F" w:rsidRDefault="003A232F">
      <w:pPr>
        <w:pStyle w:val="ConsPlusTitle"/>
        <w:jc w:val="center"/>
      </w:pPr>
      <w:r>
        <w:t>ОБ УТВЕРЖДЕНИИ ПЕРЕЧНЯ ДОЛЖНОСТЕЙ ГОСУДАРСТВЕННОЙ</w:t>
      </w:r>
    </w:p>
    <w:p w14:paraId="647FF14B" w14:textId="77777777" w:rsidR="003A232F" w:rsidRDefault="003A232F">
      <w:pPr>
        <w:pStyle w:val="ConsPlusTitle"/>
        <w:jc w:val="center"/>
      </w:pPr>
      <w:r>
        <w:t>ГРАЖДАНСКОЙ СЛУЖБЫ ГОРОДА МОСКВЫ, ПРИ ЗАМЕЩЕНИИ КОТОРЫХ</w:t>
      </w:r>
    </w:p>
    <w:p w14:paraId="1B58C009" w14:textId="77777777" w:rsidR="003A232F" w:rsidRDefault="003A232F">
      <w:pPr>
        <w:pStyle w:val="ConsPlusTitle"/>
        <w:jc w:val="center"/>
      </w:pPr>
      <w:r>
        <w:t>ГОСУДАРСТВЕННЫЕ ГРАЖДАНСКИЕ СЛУЖАЩИЕ ГОРОДА МОСКВЫ</w:t>
      </w:r>
    </w:p>
    <w:p w14:paraId="36CBE16D" w14:textId="77777777" w:rsidR="003A232F" w:rsidRDefault="003A232F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14:paraId="4693E95D" w14:textId="77777777" w:rsidR="003A232F" w:rsidRDefault="003A232F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14:paraId="336C7BAA" w14:textId="77777777" w:rsidR="003A232F" w:rsidRDefault="003A232F">
      <w:pPr>
        <w:pStyle w:val="ConsPlusTitle"/>
        <w:jc w:val="center"/>
      </w:pPr>
      <w:r>
        <w:t>О ДОХОДАХ, ОБ ИМУЩЕСТВЕ И ОБЯЗАТЕЛЬСТВАХ ИМУЩЕСТВЕННОГО</w:t>
      </w:r>
    </w:p>
    <w:p w14:paraId="63D0EB4B" w14:textId="77777777" w:rsidR="003A232F" w:rsidRDefault="003A232F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14:paraId="60DF8179" w14:textId="77777777" w:rsidR="003A232F" w:rsidRDefault="003A23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232F" w14:paraId="6AA80AD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6E801" w14:textId="77777777" w:rsidR="003A232F" w:rsidRDefault="003A23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6187" w14:textId="77777777" w:rsidR="003A232F" w:rsidRDefault="003A23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3D58ED" w14:textId="77777777" w:rsidR="003A232F" w:rsidRDefault="003A23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89509D" w14:textId="77777777" w:rsidR="003A232F" w:rsidRDefault="003A23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15.02.2010 </w:t>
            </w:r>
            <w:hyperlink r:id="rId5">
              <w:r>
                <w:rPr>
                  <w:color w:val="0000FF"/>
                </w:rPr>
                <w:t>N 11-УМ</w:t>
              </w:r>
            </w:hyperlink>
            <w:r>
              <w:rPr>
                <w:color w:val="392C69"/>
              </w:rPr>
              <w:t>,</w:t>
            </w:r>
          </w:p>
          <w:p w14:paraId="6AE6930A" w14:textId="77777777" w:rsidR="003A232F" w:rsidRDefault="003A23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6">
              <w:r>
                <w:rPr>
                  <w:color w:val="0000FF"/>
                </w:rPr>
                <w:t>N 37-УМ</w:t>
              </w:r>
            </w:hyperlink>
            <w:r>
              <w:rPr>
                <w:color w:val="392C69"/>
              </w:rPr>
              <w:t xml:space="preserve">, от 26.08.2015 </w:t>
            </w:r>
            <w:hyperlink r:id="rId7">
              <w:r>
                <w:rPr>
                  <w:color w:val="0000FF"/>
                </w:rPr>
                <w:t>N 55-УМ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D827" w14:textId="77777777" w:rsidR="003A232F" w:rsidRDefault="003A232F">
            <w:pPr>
              <w:pStyle w:val="ConsPlusNormal"/>
            </w:pPr>
          </w:p>
        </w:tc>
      </w:tr>
    </w:tbl>
    <w:p w14:paraId="4BB49633" w14:textId="77777777" w:rsidR="003A232F" w:rsidRDefault="003A232F">
      <w:pPr>
        <w:pStyle w:val="ConsPlusNormal"/>
      </w:pPr>
    </w:p>
    <w:p w14:paraId="69F2EFED" w14:textId="77777777" w:rsidR="003A232F" w:rsidRDefault="003A232F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1 статьи 20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детей":</w:t>
      </w:r>
    </w:p>
    <w:p w14:paraId="27EB494A" w14:textId="77777777" w:rsidR="003A232F" w:rsidRDefault="003A232F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14:paraId="08676ED5" w14:textId="77777777" w:rsidR="003A232F" w:rsidRDefault="003A232F">
      <w:pPr>
        <w:pStyle w:val="ConsPlusNormal"/>
        <w:spacing w:before="200"/>
        <w:ind w:firstLine="540"/>
        <w:jc w:val="both"/>
      </w:pPr>
      <w:bookmarkStart w:id="0" w:name="P21"/>
      <w:bookmarkEnd w:id="0"/>
      <w:r>
        <w:t xml:space="preserve">1. Утвердить </w:t>
      </w:r>
      <w:hyperlink w:anchor="P47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14:paraId="031397C8" w14:textId="77777777" w:rsidR="003A232F" w:rsidRDefault="003A232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14:paraId="21B28230" w14:textId="77777777" w:rsidR="003A232F" w:rsidRDefault="003A232F">
      <w:pPr>
        <w:pStyle w:val="ConsPlusNormal"/>
        <w:spacing w:before="200"/>
        <w:ind w:firstLine="540"/>
        <w:jc w:val="both"/>
      </w:pPr>
      <w:bookmarkStart w:id="1" w:name="P23"/>
      <w:bookmarkEnd w:id="1"/>
      <w:r>
        <w:t>2. Установить, что руководители государственных органов города Москвы ежегодно обеспечивают:</w:t>
      </w:r>
    </w:p>
    <w:p w14:paraId="58393D8F" w14:textId="77777777" w:rsidR="003A232F" w:rsidRDefault="003A232F">
      <w:pPr>
        <w:pStyle w:val="ConsPlusNormal"/>
        <w:spacing w:before="200"/>
        <w:ind w:firstLine="540"/>
        <w:jc w:val="both"/>
      </w:pPr>
      <w:r>
        <w:t>2.1. Подготовку и утверждение списков должностей государственной гражданской службы города Москвы, составленных в соответствии с перечнем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списки).</w:t>
      </w:r>
    </w:p>
    <w:p w14:paraId="26FB8ACA" w14:textId="77777777" w:rsidR="003A232F" w:rsidRDefault="003A232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14:paraId="1B083A2E" w14:textId="77777777" w:rsidR="003A232F" w:rsidRDefault="003A232F">
      <w:pPr>
        <w:pStyle w:val="ConsPlusNormal"/>
        <w:spacing w:before="200"/>
        <w:ind w:firstLine="540"/>
        <w:jc w:val="both"/>
      </w:pPr>
      <w:r>
        <w:t>2.2. Ознакомление со списками государственных гражданских служащих города Москвы, замещающих должности государственной гражданской службы города Москвы, включенные в списки.</w:t>
      </w:r>
    </w:p>
    <w:p w14:paraId="25ACC58A" w14:textId="77777777" w:rsidR="003A232F" w:rsidRDefault="003A232F">
      <w:pPr>
        <w:pStyle w:val="ConsPlusNormal"/>
        <w:spacing w:before="200"/>
        <w:ind w:firstLine="540"/>
        <w:jc w:val="both"/>
      </w:pPr>
      <w:r>
        <w:t>2.3. Представление ежегодно до 1 мая списков в Департамент региональной безопасности и противодействия коррупции города Москвы.</w:t>
      </w:r>
    </w:p>
    <w:p w14:paraId="7022F5E7" w14:textId="77777777" w:rsidR="003A232F" w:rsidRDefault="003A232F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указа</w:t>
        </w:r>
      </w:hyperlink>
      <w:r>
        <w:t xml:space="preserve"> Мэра Москвы от 07.07.2014 N 37-УМ)</w:t>
      </w:r>
    </w:p>
    <w:p w14:paraId="084096A8" w14:textId="77777777" w:rsidR="003A232F" w:rsidRDefault="003A232F">
      <w:pPr>
        <w:pStyle w:val="ConsPlusNormal"/>
        <w:spacing w:before="200"/>
        <w:ind w:firstLine="540"/>
        <w:jc w:val="both"/>
      </w:pPr>
      <w:r>
        <w:t xml:space="preserve">3. Рекомендовать органам местного самоуправления города Москвы руководствоваться положениями настоящего указа при разработке и утверждении перечня должностей муниципальной службы города Москвы в соответствующих органах местного самоуправления города Москвы,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lastRenderedPageBreak/>
        <w:t>своих супруги (супруга) и несовершеннолетних детей.</w:t>
      </w:r>
    </w:p>
    <w:p w14:paraId="30E068B3" w14:textId="77777777" w:rsidR="003A232F" w:rsidRDefault="003A232F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14">
        <w:r>
          <w:rPr>
            <w:color w:val="0000FF"/>
          </w:rPr>
          <w:t>Указ</w:t>
        </w:r>
      </w:hyperlink>
      <w:r>
        <w:t xml:space="preserve"> Мэра Москвы от 07.07.2014 N 37-УМ.</w:t>
      </w:r>
    </w:p>
    <w:p w14:paraId="2C1D6150" w14:textId="77777777" w:rsidR="003A232F" w:rsidRDefault="003A232F">
      <w:pPr>
        <w:pStyle w:val="ConsPlusNormal"/>
        <w:spacing w:before="200"/>
        <w:ind w:firstLine="540"/>
        <w:jc w:val="both"/>
      </w:pPr>
      <w:r>
        <w:t xml:space="preserve">5. Настоящий указ, за исключением </w:t>
      </w:r>
      <w:hyperlink w:anchor="P21">
        <w:r>
          <w:rPr>
            <w:color w:val="0000FF"/>
          </w:rPr>
          <w:t>пунктов 1</w:t>
        </w:r>
      </w:hyperlink>
      <w:r>
        <w:t xml:space="preserve"> и </w:t>
      </w:r>
      <w:hyperlink w:anchor="P23">
        <w:r>
          <w:rPr>
            <w:color w:val="0000FF"/>
          </w:rPr>
          <w:t>2</w:t>
        </w:r>
      </w:hyperlink>
      <w:r>
        <w:t xml:space="preserve">, вступает в силу со дня вступления в силу указа Мэра Москвы об утверждении положения о представлении гражданами, претендующими на замещение государственных должностей города Москвы, должностей государственной гражданской службы города Москвы, и лицами, замещающими государственные должности города Москвы и должности государственной гражданской службы города Москвы, сведений о своих доходах, об имуществе и обязательствах имущественного характера и признании утратившим силу </w:t>
      </w:r>
      <w:hyperlink r:id="rId15">
        <w:r>
          <w:rPr>
            <w:color w:val="0000FF"/>
          </w:rPr>
          <w:t>указа</w:t>
        </w:r>
      </w:hyperlink>
      <w:r>
        <w:t xml:space="preserve"> Мэра Москвы от 20 мая 2008 г. N 33-УМ "О представлении сведений о доходах, об имуществе и обязательствах имущественного характера".</w:t>
      </w:r>
    </w:p>
    <w:p w14:paraId="7E2AFC12" w14:textId="77777777" w:rsidR="003A232F" w:rsidRDefault="003A232F">
      <w:pPr>
        <w:pStyle w:val="ConsPlusNormal"/>
        <w:spacing w:before="200"/>
        <w:ind w:firstLine="540"/>
        <w:jc w:val="both"/>
      </w:pPr>
      <w:hyperlink w:anchor="P21">
        <w:r>
          <w:rPr>
            <w:color w:val="0000FF"/>
          </w:rPr>
          <w:t>Пункты 1</w:t>
        </w:r>
      </w:hyperlink>
      <w:r>
        <w:t xml:space="preserve"> и </w:t>
      </w:r>
      <w:hyperlink w:anchor="P23">
        <w:r>
          <w:rPr>
            <w:color w:val="0000FF"/>
          </w:rPr>
          <w:t>2</w:t>
        </w:r>
      </w:hyperlink>
      <w:r>
        <w:t xml:space="preserve"> настоящего указа вступают в силу со дня официального опубликования.</w:t>
      </w:r>
    </w:p>
    <w:p w14:paraId="52153FB7" w14:textId="77777777" w:rsidR="003A232F" w:rsidRDefault="003A232F">
      <w:pPr>
        <w:pStyle w:val="ConsPlusNormal"/>
        <w:spacing w:before="200"/>
        <w:ind w:firstLine="540"/>
        <w:jc w:val="both"/>
      </w:pPr>
      <w:r>
        <w:t>6.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14:paraId="143A2F04" w14:textId="77777777" w:rsidR="003A232F" w:rsidRDefault="003A232F">
      <w:pPr>
        <w:pStyle w:val="ConsPlusNormal"/>
        <w:jc w:val="both"/>
      </w:pPr>
      <w:r>
        <w:t xml:space="preserve">(п. 6 в ред. </w:t>
      </w:r>
      <w:hyperlink r:id="rId16">
        <w:r>
          <w:rPr>
            <w:color w:val="0000FF"/>
          </w:rPr>
          <w:t>указа</w:t>
        </w:r>
      </w:hyperlink>
      <w:r>
        <w:t xml:space="preserve"> Мэра Москвы от 07.07.2014 N 37-УМ)</w:t>
      </w:r>
    </w:p>
    <w:p w14:paraId="172A76A3" w14:textId="77777777" w:rsidR="003A232F" w:rsidRDefault="003A232F">
      <w:pPr>
        <w:pStyle w:val="ConsPlusNormal"/>
        <w:ind w:firstLine="540"/>
        <w:jc w:val="both"/>
      </w:pPr>
    </w:p>
    <w:p w14:paraId="5315F7F2" w14:textId="77777777" w:rsidR="003A232F" w:rsidRDefault="003A232F">
      <w:pPr>
        <w:pStyle w:val="ConsPlusNormal"/>
        <w:jc w:val="right"/>
      </w:pPr>
      <w:r>
        <w:t>Мэр Москвы</w:t>
      </w:r>
    </w:p>
    <w:p w14:paraId="0CD5E99E" w14:textId="77777777" w:rsidR="003A232F" w:rsidRDefault="003A232F">
      <w:pPr>
        <w:pStyle w:val="ConsPlusNormal"/>
        <w:jc w:val="right"/>
      </w:pPr>
      <w:r>
        <w:t>Ю.М. Лужков</w:t>
      </w:r>
    </w:p>
    <w:p w14:paraId="056FF8B1" w14:textId="77777777" w:rsidR="003A232F" w:rsidRDefault="003A232F">
      <w:pPr>
        <w:pStyle w:val="ConsPlusNormal"/>
        <w:ind w:firstLine="540"/>
        <w:jc w:val="both"/>
      </w:pPr>
    </w:p>
    <w:p w14:paraId="33A44ACF" w14:textId="77777777" w:rsidR="003A232F" w:rsidRDefault="003A232F">
      <w:pPr>
        <w:pStyle w:val="ConsPlusNormal"/>
        <w:ind w:firstLine="540"/>
        <w:jc w:val="both"/>
      </w:pPr>
    </w:p>
    <w:p w14:paraId="40D6BCFE" w14:textId="77777777" w:rsidR="003A232F" w:rsidRDefault="003A232F">
      <w:pPr>
        <w:pStyle w:val="ConsPlusNormal"/>
        <w:ind w:firstLine="540"/>
        <w:jc w:val="both"/>
      </w:pPr>
    </w:p>
    <w:p w14:paraId="091D354B" w14:textId="77777777" w:rsidR="003A232F" w:rsidRDefault="003A232F">
      <w:pPr>
        <w:pStyle w:val="ConsPlusNormal"/>
        <w:ind w:firstLine="540"/>
        <w:jc w:val="both"/>
      </w:pPr>
    </w:p>
    <w:p w14:paraId="409229A1" w14:textId="77777777" w:rsidR="003A232F" w:rsidRDefault="003A232F">
      <w:pPr>
        <w:pStyle w:val="ConsPlusNormal"/>
        <w:ind w:firstLine="540"/>
        <w:jc w:val="both"/>
      </w:pPr>
    </w:p>
    <w:p w14:paraId="4253E5D9" w14:textId="77777777" w:rsidR="003A232F" w:rsidRDefault="003A232F">
      <w:pPr>
        <w:pStyle w:val="ConsPlusNormal"/>
        <w:jc w:val="right"/>
        <w:outlineLvl w:val="0"/>
      </w:pPr>
      <w:r>
        <w:t>Приложение</w:t>
      </w:r>
    </w:p>
    <w:p w14:paraId="27A57FF0" w14:textId="77777777" w:rsidR="003A232F" w:rsidRDefault="003A232F">
      <w:pPr>
        <w:pStyle w:val="ConsPlusNormal"/>
        <w:jc w:val="right"/>
      </w:pPr>
      <w:r>
        <w:t>к указу Мэра Москвы</w:t>
      </w:r>
    </w:p>
    <w:p w14:paraId="1329E651" w14:textId="77777777" w:rsidR="003A232F" w:rsidRDefault="003A232F">
      <w:pPr>
        <w:pStyle w:val="ConsPlusNormal"/>
        <w:jc w:val="right"/>
      </w:pPr>
      <w:r>
        <w:t>от 29 июля 2009 г. N 49-УМ</w:t>
      </w:r>
    </w:p>
    <w:p w14:paraId="497579E2" w14:textId="77777777" w:rsidR="003A232F" w:rsidRDefault="003A232F">
      <w:pPr>
        <w:pStyle w:val="ConsPlusNormal"/>
        <w:ind w:firstLine="540"/>
        <w:jc w:val="both"/>
      </w:pPr>
    </w:p>
    <w:p w14:paraId="3AD19F61" w14:textId="77777777" w:rsidR="003A232F" w:rsidRDefault="003A232F">
      <w:pPr>
        <w:pStyle w:val="ConsPlusTitle"/>
        <w:jc w:val="center"/>
      </w:pPr>
      <w:bookmarkStart w:id="2" w:name="P47"/>
      <w:bookmarkEnd w:id="2"/>
      <w:r>
        <w:t>ПЕРЕЧЕНЬ</w:t>
      </w:r>
    </w:p>
    <w:p w14:paraId="16DC22A2" w14:textId="77777777" w:rsidR="003A232F" w:rsidRDefault="003A232F">
      <w:pPr>
        <w:pStyle w:val="ConsPlusTitle"/>
        <w:jc w:val="center"/>
      </w:pPr>
      <w:r>
        <w:t>ДОЛЖНОСТЕЙ ГОСУДАРСТВЕННОЙ ГРАЖДАНСКОЙ СЛУЖБЫ ГОРОДА МОСКВЫ,</w:t>
      </w:r>
    </w:p>
    <w:p w14:paraId="162964E4" w14:textId="77777777" w:rsidR="003A232F" w:rsidRDefault="003A232F">
      <w:pPr>
        <w:pStyle w:val="ConsPlusTitle"/>
        <w:jc w:val="center"/>
      </w:pPr>
      <w:r>
        <w:t>ПРИ ЗАМЕЩЕНИИ КОТОРЫХ ГОСУДАРСТВЕННЫЕ ГРАЖДАНСКИЕ СЛУЖАЩИЕ</w:t>
      </w:r>
    </w:p>
    <w:p w14:paraId="4D102F9B" w14:textId="77777777" w:rsidR="003A232F" w:rsidRDefault="003A232F">
      <w:pPr>
        <w:pStyle w:val="ConsPlusTitle"/>
        <w:jc w:val="center"/>
      </w:pPr>
      <w:r>
        <w:t>ГОРОДА МОСКВЫ ОБЯЗАНЫ ПРЕДСТАВЛЯТЬ СВЕДЕНИЯ О СВОИХ ДОХОДАХ,</w:t>
      </w:r>
    </w:p>
    <w:p w14:paraId="00FF30AB" w14:textId="77777777" w:rsidR="003A232F" w:rsidRDefault="003A232F">
      <w:pPr>
        <w:pStyle w:val="ConsPlusTitle"/>
        <w:jc w:val="center"/>
      </w:pPr>
      <w:r>
        <w:t>ОБ ИМУЩЕСТВЕ И ОБЯЗАТЕЛЬСТВАХ ИМУЩЕСТВЕННОГО ХАРАКТЕРА,</w:t>
      </w:r>
    </w:p>
    <w:p w14:paraId="58FABE0D" w14:textId="77777777" w:rsidR="003A232F" w:rsidRDefault="003A232F">
      <w:pPr>
        <w:pStyle w:val="ConsPlusTitle"/>
        <w:jc w:val="center"/>
      </w:pPr>
      <w:r>
        <w:t>А ТАКЖЕ СВЕДЕНИЯ О ДОХОДАХ, ОБ ИМУЩЕСТВЕ И ОБЯЗАТЕЛЬСТВАХ</w:t>
      </w:r>
    </w:p>
    <w:p w14:paraId="2659DFD4" w14:textId="77777777" w:rsidR="003A232F" w:rsidRDefault="003A232F">
      <w:pPr>
        <w:pStyle w:val="ConsPlusTitle"/>
        <w:jc w:val="center"/>
      </w:pPr>
      <w:r>
        <w:t>ИМУЩЕСТВЕННОГО ХАРАКТЕРА СВОИХ СУПРУГИ (СУПРУГА)</w:t>
      </w:r>
    </w:p>
    <w:p w14:paraId="60EC848E" w14:textId="77777777" w:rsidR="003A232F" w:rsidRDefault="003A232F">
      <w:pPr>
        <w:pStyle w:val="ConsPlusTitle"/>
        <w:jc w:val="center"/>
      </w:pPr>
      <w:r>
        <w:t>И НЕСОВЕРШЕННОЛЕТНИХ ДЕТЕЙ</w:t>
      </w:r>
    </w:p>
    <w:p w14:paraId="6CA632CB" w14:textId="77777777" w:rsidR="003A232F" w:rsidRDefault="003A23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232F" w14:paraId="3079E20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9593" w14:textId="77777777" w:rsidR="003A232F" w:rsidRDefault="003A23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FDBF" w14:textId="77777777" w:rsidR="003A232F" w:rsidRDefault="003A23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E05DF5" w14:textId="77777777" w:rsidR="003A232F" w:rsidRDefault="003A23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581441D" w14:textId="77777777" w:rsidR="003A232F" w:rsidRDefault="003A23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07.07.2014 </w:t>
            </w:r>
            <w:hyperlink r:id="rId17">
              <w:r>
                <w:rPr>
                  <w:color w:val="0000FF"/>
                </w:rPr>
                <w:t>N 37-УМ</w:t>
              </w:r>
            </w:hyperlink>
            <w:r>
              <w:rPr>
                <w:color w:val="392C69"/>
              </w:rPr>
              <w:t>,</w:t>
            </w:r>
          </w:p>
          <w:p w14:paraId="0B1EEAA6" w14:textId="77777777" w:rsidR="003A232F" w:rsidRDefault="003A23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26.08.2015 </w:t>
            </w:r>
            <w:hyperlink r:id="rId18">
              <w:r>
                <w:rPr>
                  <w:color w:val="0000FF"/>
                </w:rPr>
                <w:t>N 55-УМ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C9B2D" w14:textId="77777777" w:rsidR="003A232F" w:rsidRDefault="003A232F">
            <w:pPr>
              <w:pStyle w:val="ConsPlusNormal"/>
            </w:pPr>
          </w:p>
        </w:tc>
      </w:tr>
    </w:tbl>
    <w:p w14:paraId="4EE09708" w14:textId="77777777" w:rsidR="003A232F" w:rsidRDefault="003A232F">
      <w:pPr>
        <w:pStyle w:val="ConsPlusNormal"/>
        <w:jc w:val="both"/>
      </w:pPr>
    </w:p>
    <w:p w14:paraId="190EF71C" w14:textId="77777777" w:rsidR="003A232F" w:rsidRDefault="003A232F">
      <w:pPr>
        <w:pStyle w:val="ConsPlusNormal"/>
        <w:ind w:firstLine="540"/>
        <w:jc w:val="both"/>
      </w:pPr>
      <w:r>
        <w:t xml:space="preserve">1. Должности государственной гражданской службы города Москвы, отнесенные </w:t>
      </w:r>
      <w:hyperlink r:id="rId19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города Москвы, утвержденным указом Мэра Москвы от 31 марта 2005 г. N 20-УМ "О Реестре должностей государственной гражданской службы города Москвы", к высшим должностям государственной гражданской службы города Москвы.</w:t>
      </w:r>
    </w:p>
    <w:p w14:paraId="6E2AA18B" w14:textId="77777777" w:rsidR="003A232F" w:rsidRDefault="003A232F">
      <w:pPr>
        <w:pStyle w:val="ConsPlusNormal"/>
        <w:spacing w:before="200"/>
        <w:ind w:firstLine="540"/>
        <w:jc w:val="both"/>
      </w:pPr>
      <w:r>
        <w:t>2. Должности государственной гражданской службы города Москвы, назначение на которые и освобождение от которых осуществляются Мэром Москвы.</w:t>
      </w:r>
    </w:p>
    <w:p w14:paraId="7484506C" w14:textId="77777777" w:rsidR="003A232F" w:rsidRDefault="003A232F">
      <w:pPr>
        <w:pStyle w:val="ConsPlusNormal"/>
        <w:spacing w:before="200"/>
        <w:ind w:firstLine="540"/>
        <w:jc w:val="both"/>
      </w:pPr>
      <w:r>
        <w:t>3. Должности государственной гражданской службы города Москвы, исполнение должностных обязанностей по которым предусматривает:</w:t>
      </w:r>
    </w:p>
    <w:p w14:paraId="130E340D" w14:textId="77777777" w:rsidR="003A232F" w:rsidRDefault="003A232F">
      <w:pPr>
        <w:pStyle w:val="ConsPlusNormal"/>
        <w:spacing w:before="200"/>
        <w:ind w:firstLine="540"/>
        <w:jc w:val="both"/>
      </w:pPr>
      <w:r>
        <w:t>- осуществление постоянно или в соответствии со специальными полномочиями функций представителя государственной власти либо организационно-распорядительных или административно-хозяйственных функций;</w:t>
      </w:r>
    </w:p>
    <w:p w14:paraId="22EF9118" w14:textId="77777777" w:rsidR="003A232F" w:rsidRDefault="003A232F">
      <w:pPr>
        <w:pStyle w:val="ConsPlusNormal"/>
        <w:spacing w:before="200"/>
        <w:ind w:firstLine="540"/>
        <w:jc w:val="both"/>
      </w:pPr>
      <w:r>
        <w:t>- предоставление государственных услуг гражданам и юридическим лицам;</w:t>
      </w:r>
    </w:p>
    <w:p w14:paraId="5B9E0C4D" w14:textId="77777777" w:rsidR="003A232F" w:rsidRDefault="003A232F">
      <w:pPr>
        <w:pStyle w:val="ConsPlusNormal"/>
        <w:spacing w:before="200"/>
        <w:ind w:firstLine="540"/>
        <w:jc w:val="both"/>
      </w:pPr>
      <w:r>
        <w:t>- осуществление контрольных и надзорных мероприятий;</w:t>
      </w:r>
    </w:p>
    <w:p w14:paraId="594AC3DB" w14:textId="77777777" w:rsidR="003A232F" w:rsidRDefault="003A232F">
      <w:pPr>
        <w:pStyle w:val="ConsPlusNormal"/>
        <w:spacing w:before="200"/>
        <w:ind w:firstLine="540"/>
        <w:jc w:val="both"/>
      </w:pPr>
      <w:r>
        <w:lastRenderedPageBreak/>
        <w:t>- подготовку и принятие решений о распределении бюджетных ассигнований, субсидий, межбюджетных трансфертов, а также об исполнении бюджетных обязательств;</w:t>
      </w:r>
    </w:p>
    <w:p w14:paraId="24489941" w14:textId="77777777" w:rsidR="003A232F" w:rsidRDefault="003A232F">
      <w:pPr>
        <w:pStyle w:val="ConsPlusNormal"/>
        <w:spacing w:before="200"/>
        <w:ind w:firstLine="540"/>
        <w:jc w:val="both"/>
      </w:pPr>
      <w:r>
        <w:t>- управление государственным имуществом;</w:t>
      </w:r>
    </w:p>
    <w:p w14:paraId="102C0D49" w14:textId="77777777" w:rsidR="003A232F" w:rsidRDefault="003A232F">
      <w:pPr>
        <w:pStyle w:val="ConsPlusNormal"/>
        <w:spacing w:before="200"/>
        <w:ind w:firstLine="540"/>
        <w:jc w:val="both"/>
      </w:pPr>
      <w:r>
        <w:t>- осуществление закупок товаров, работ, услуг для обеспечения государственных нужд либо выдачу лицензий и разрешений;</w:t>
      </w:r>
    </w:p>
    <w:p w14:paraId="0506659E" w14:textId="77777777" w:rsidR="003A232F" w:rsidRDefault="003A232F">
      <w:pPr>
        <w:pStyle w:val="ConsPlusNormal"/>
        <w:spacing w:before="200"/>
        <w:ind w:firstLine="540"/>
        <w:jc w:val="both"/>
      </w:pPr>
      <w:r>
        <w:t>- хранение и распределение материально-технических ресурсов.</w:t>
      </w:r>
    </w:p>
    <w:p w14:paraId="6175056F" w14:textId="77777777" w:rsidR="003A232F" w:rsidRDefault="003A232F">
      <w:pPr>
        <w:pStyle w:val="ConsPlusNormal"/>
        <w:ind w:firstLine="540"/>
        <w:jc w:val="both"/>
      </w:pPr>
    </w:p>
    <w:p w14:paraId="615E6583" w14:textId="77777777" w:rsidR="003A232F" w:rsidRDefault="003A232F">
      <w:pPr>
        <w:pStyle w:val="ConsPlusNormal"/>
        <w:ind w:firstLine="540"/>
        <w:jc w:val="both"/>
      </w:pPr>
    </w:p>
    <w:p w14:paraId="7D694BE5" w14:textId="77777777" w:rsidR="003A232F" w:rsidRDefault="003A23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919351" w14:textId="77777777" w:rsidR="00ED7AE1" w:rsidRDefault="00ED7AE1"/>
    <w:sectPr w:rsidR="00ED7AE1" w:rsidSect="0049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2F"/>
    <w:rsid w:val="003A232F"/>
    <w:rsid w:val="00E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AE9A"/>
  <w15:chartTrackingRefBased/>
  <w15:docId w15:val="{0850BD90-F4DF-45F6-881C-A41A2149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3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3A23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customStyle="1" w:styleId="ConsPlusTitlePage">
    <w:name w:val="ConsPlusTitlePage"/>
    <w:rsid w:val="003A23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DCE8F65A67C20FECA2F30D746A5CA6F2F5C72B55CF01069F99238A55A46EF48421BFA808E3B6842l3eAI" TargetMode="External"/><Relationship Id="rId13" Type="http://schemas.openxmlformats.org/officeDocument/2006/relationships/hyperlink" Target="consultantplus://offline/ref=8235A0813BB725B24B4986CAE854C77554CF8F65AA7C2EA3C02769DB44A2C530385B3BB95DF0186BF89167A04F57B7454700E48797276A403Al2e4I" TargetMode="External"/><Relationship Id="rId18" Type="http://schemas.openxmlformats.org/officeDocument/2006/relationships/hyperlink" Target="consultantplus://offline/ref=8235A0813BB725B24B4986CAE854C77554CF8C64AA712BA3C02769DB44A2C530385B3BB95DF0186BF99F67A04F57B7454700E48797276A403Al2e4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35A0813BB725B24B4986CAE854C77554CF8C64AA712BA3C02769DB44A2C530385B3BB95DF0186BF99B67A04F57B7454700E48797276A403Al2e4I" TargetMode="External"/><Relationship Id="rId12" Type="http://schemas.openxmlformats.org/officeDocument/2006/relationships/hyperlink" Target="consultantplus://offline/ref=8235A0813BB725B24B4986CAE854C77554CF8C64AA712BA3C02769DB44A2C530385B3BB95DF0186BF99C67A04F57B7454700E48797276A403Al2e4I" TargetMode="External"/><Relationship Id="rId17" Type="http://schemas.openxmlformats.org/officeDocument/2006/relationships/hyperlink" Target="consultantplus://offline/ref=8235A0813BB725B24B4986CAE854C77554CF8F65AA7C2EA3C02769DB44A2C530385B3BB95DF0186BF99F67A04F57B7454700E48797276A403Al2e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35A0813BB725B24B4986CAE854C77554CF8F65AA7C2EA3C02769DB44A2C530385B3BB95DF0186BF99D67A04F57B7454700E48797276A403Al2e4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5A0813BB725B24B4986CAE854C77554CF8F65AA7C2EA3C02769DB44A2C530385B3BB95DF0186BF89E67A04F57B7454700E48797276A403Al2e4I" TargetMode="External"/><Relationship Id="rId11" Type="http://schemas.openxmlformats.org/officeDocument/2006/relationships/hyperlink" Target="consultantplus://offline/ref=8235A0813BB725B24B4986CAE854C77554CF8C64AA712BA3C02769DB44A2C530385B3BB95DF0186BF99C67A04F57B7454700E48797276A403Al2e4I" TargetMode="External"/><Relationship Id="rId5" Type="http://schemas.openxmlformats.org/officeDocument/2006/relationships/hyperlink" Target="consultantplus://offline/ref=8235A0813BB725B24B4986CAE854C77554CC8B62AF7A2EA3C02769DB44A2C530385B3BB95DF0186BF99E67A04F57B7454700E48797276A403Al2e4I" TargetMode="External"/><Relationship Id="rId15" Type="http://schemas.openxmlformats.org/officeDocument/2006/relationships/hyperlink" Target="consultantplus://offline/ref=8235A0813BB725B24B4986CAE854C77554C78B67A87A20FECA2F30D746A5CA6F3D5C2AB95CF5066BFF876EF41Cl1e1I" TargetMode="External"/><Relationship Id="rId10" Type="http://schemas.openxmlformats.org/officeDocument/2006/relationships/hyperlink" Target="consultantplus://offline/ref=8235A0813BB725B24B4986CAE854C77554CF8C64AA712BA3C02769DB44A2C530385B3BB95DF0186BF99C67A04F57B7454700E48797276A403Al2e4I" TargetMode="External"/><Relationship Id="rId19" Type="http://schemas.openxmlformats.org/officeDocument/2006/relationships/hyperlink" Target="consultantplus://offline/ref=8235A0813BB725B24B4986CAE854C77554CC8B68AD7829A3C02769DB44A2C530385B3BB95DF0186BFA9967A04F57B7454700E48797276A403Al2e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35A0813BB725B24B4987C7FE3892265AC98B67AE7A20FECA2F30D746A5CA6F2F5C72B55CF0186AF99238A55A46EF48421BFA808E3B6842l3eAI" TargetMode="External"/><Relationship Id="rId14" Type="http://schemas.openxmlformats.org/officeDocument/2006/relationships/hyperlink" Target="consultantplus://offline/ref=8235A0813BB725B24B4986CAE854C77554CF8F65AA7C2EA3C02769DB44A2C530385B3BB95DF0186BF99A67A04F57B7454700E48797276A403Al2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2022-07-05T08:32:00Z</dcterms:created>
  <dcterms:modified xsi:type="dcterms:W3CDTF">2022-07-05T08:32:00Z</dcterms:modified>
</cp:coreProperties>
</file>