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1" w:rsidRPr="00764689" w:rsidRDefault="00C773C1" w:rsidP="00C773C1">
      <w:pPr>
        <w:jc w:val="right"/>
        <w:rPr>
          <w:sz w:val="28"/>
          <w:szCs w:val="28"/>
        </w:rPr>
      </w:pPr>
      <w:r w:rsidRPr="00764689">
        <w:rPr>
          <w:sz w:val="28"/>
          <w:szCs w:val="28"/>
        </w:rPr>
        <w:t>ПРИЛОЖЕНИЕ № 5</w:t>
      </w:r>
    </w:p>
    <w:p w:rsidR="00C773C1" w:rsidRPr="00764689" w:rsidRDefault="00C773C1" w:rsidP="00C773C1">
      <w:pPr>
        <w:jc w:val="center"/>
        <w:rPr>
          <w:sz w:val="28"/>
          <w:szCs w:val="28"/>
        </w:rPr>
      </w:pPr>
    </w:p>
    <w:p w:rsidR="00C773C1" w:rsidRPr="00764689" w:rsidRDefault="00C773C1" w:rsidP="00C773C1">
      <w:pPr>
        <w:jc w:val="center"/>
        <w:rPr>
          <w:sz w:val="28"/>
          <w:szCs w:val="28"/>
        </w:rPr>
      </w:pPr>
      <w:r w:rsidRPr="00764689">
        <w:rPr>
          <w:sz w:val="28"/>
          <w:szCs w:val="28"/>
        </w:rPr>
        <w:t>Перечень публикаций, передач и мероприятий по проблеме</w:t>
      </w:r>
    </w:p>
    <w:p w:rsidR="00C773C1" w:rsidRPr="00764689" w:rsidRDefault="00C773C1" w:rsidP="00C773C1">
      <w:pPr>
        <w:jc w:val="center"/>
      </w:pPr>
      <w:r w:rsidRPr="00764689">
        <w:rPr>
          <w:sz w:val="28"/>
          <w:szCs w:val="28"/>
        </w:rPr>
        <w:t xml:space="preserve"> истребования жилья у добросовестных приобретателей</w:t>
      </w:r>
    </w:p>
    <w:p w:rsidR="00C773C1" w:rsidRPr="00764689" w:rsidRDefault="00C773C1" w:rsidP="00C773C1">
      <w:pPr>
        <w:ind w:left="360"/>
      </w:pPr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Российская газета «Чужая квартира возврату не подлежит» «Добросовестный покупатель жилья за ошибки чиновников не отвечает» статья про Гладышеву С.М. </w:t>
      </w:r>
      <w:hyperlink r:id="rId6" w:history="1">
        <w:r w:rsidRPr="00764689">
          <w:rPr>
            <w:rStyle w:val="a3"/>
            <w:color w:val="auto"/>
          </w:rPr>
          <w:t>http://www.rg.ru/2013/03/26/delo.html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Пузанов И.Ф. «Дело Гладышевой выиграно - выселения продолжаются»             </w:t>
      </w:r>
      <w:hyperlink r:id="rId7" w:history="1">
        <w:r w:rsidRPr="00764689">
          <w:rPr>
            <w:rStyle w:val="a3"/>
            <w:color w:val="auto"/>
          </w:rPr>
          <w:t>http://dr-puzanov.livejournal.com/109623.html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Екатерина Пичугина Московский Комсомолец «Дело Светланы Гладышевой» </w:t>
      </w:r>
      <w:hyperlink r:id="rId8" w:history="1">
        <w:r w:rsidRPr="00764689">
          <w:rPr>
            <w:rStyle w:val="a3"/>
            <w:color w:val="auto"/>
          </w:rPr>
          <w:t>http://www.ombudsman.mos.ru/node/54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Пузанов И.Ф. «Добросовестный приобретатель?! - Выселить!» </w:t>
      </w:r>
      <w:hyperlink r:id="rId9" w:history="1">
        <w:r w:rsidRPr="00764689">
          <w:rPr>
            <w:rStyle w:val="a3"/>
            <w:color w:val="auto"/>
          </w:rPr>
          <w:t>http://www.igorpuzanov.name/gladisheva_article</w:t>
        </w:r>
      </w:hyperlink>
      <w:r w:rsidRPr="00764689">
        <w:t xml:space="preserve"> </w:t>
      </w:r>
    </w:p>
    <w:p w:rsidR="00C773C1" w:rsidRPr="00764689" w:rsidRDefault="00C773C1" w:rsidP="00C773C1">
      <w:pPr>
        <w:numPr>
          <w:ilvl w:val="0"/>
          <w:numId w:val="1"/>
        </w:numPr>
      </w:pPr>
      <w:proofErr w:type="spellStart"/>
      <w:r w:rsidRPr="00764689">
        <w:t>Анищик</w:t>
      </w:r>
      <w:proofErr w:type="spellEnd"/>
      <w:r w:rsidRPr="00764689">
        <w:t xml:space="preserve">  О. «РФ защищает добросовестных приобретателей рассылкой Постановления ЕСПЧ» </w:t>
      </w:r>
      <w:hyperlink r:id="rId10" w:history="1">
        <w:r w:rsidRPr="00764689">
          <w:rPr>
            <w:rStyle w:val="a3"/>
            <w:color w:val="auto"/>
          </w:rPr>
          <w:t>http://europeancourt.ru/2013/07/10/12481/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Козлов С., главный редактор журнала «Рапорт» Мой дом моя крепость? </w:t>
      </w:r>
      <w:hyperlink r:id="rId11" w:history="1">
        <w:r w:rsidRPr="00764689">
          <w:rPr>
            <w:rStyle w:val="a3"/>
            <w:color w:val="auto"/>
          </w:rPr>
          <w:t>http://aspmedia24.ru/index.php/pravo/item/7173-moj-dom-moya-krepost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Видео Круглого стола, проведенного  12 декабря 2013 года фракцией КПРФ в МГД на тему: «Проблемы отчуждения собственности жилья у добросовестных приобретателей и предотвращение мошеннических действий в жилищной сфере» видео: </w:t>
      </w:r>
      <w:hyperlink r:id="rId12" w:history="1">
        <w:r w:rsidRPr="00764689">
          <w:rPr>
            <w:rStyle w:val="a3"/>
            <w:color w:val="auto"/>
          </w:rPr>
          <w:t>http://moskprf.ru/index.php/nashe-video?start=264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Костюченко Е.  «Московские квартиры: жизнь после смерти» статья про Стрекалева Р.А. </w:t>
      </w:r>
      <w:hyperlink r:id="rId13" w:history="1">
        <w:r w:rsidRPr="00764689">
          <w:rPr>
            <w:rStyle w:val="a3"/>
            <w:color w:val="auto"/>
          </w:rPr>
          <w:t>http://www.novayagazeta.ru/inquests/34736.html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Пузанов И. «Европейский Суд суду российскому суду не указ?» </w:t>
      </w:r>
      <w:r w:rsidRPr="00764689">
        <w:rPr>
          <w:sz w:val="26"/>
          <w:szCs w:val="26"/>
        </w:rPr>
        <w:t>(«ЭЖ-Юрист», 2013, № 4)</w:t>
      </w:r>
      <w:r w:rsidRPr="00764689">
        <w:t xml:space="preserve"> </w:t>
      </w:r>
      <w:proofErr w:type="spellStart"/>
      <w:r w:rsidRPr="00764689">
        <w:t>КонсультантПлюс</w:t>
      </w:r>
      <w:proofErr w:type="spellEnd"/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Пузанов И.  «Добросовестность как пропуск в суд» («ЭЖ-Юрист», 2012,          № 11) С. 1, 7. </w:t>
      </w:r>
      <w:proofErr w:type="spellStart"/>
      <w:r w:rsidRPr="00764689">
        <w:t>КонсультантПлюс</w:t>
      </w:r>
      <w:proofErr w:type="spellEnd"/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Видео о выселении семьи Стрекалевых Москва 24 </w:t>
      </w:r>
      <w:hyperlink r:id="rId14" w:history="1">
        <w:r w:rsidRPr="00764689">
          <w:rPr>
            <w:rStyle w:val="a3"/>
            <w:color w:val="auto"/>
          </w:rPr>
          <w:t>http://www.m24.ru/videos/40533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Видео пикета добросовестных приобретателей, проведенного  25.10.2013 </w:t>
      </w:r>
      <w:hyperlink r:id="rId15" w:history="1">
        <w:r w:rsidRPr="00764689">
          <w:rPr>
            <w:rStyle w:val="a3"/>
            <w:color w:val="auto"/>
          </w:rPr>
          <w:t>http://www.youtube.com/watch?v=2ZZqqdhpeBc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proofErr w:type="spellStart"/>
      <w:r w:rsidRPr="00764689">
        <w:t>Колиснеченко</w:t>
      </w:r>
      <w:proofErr w:type="spellEnd"/>
      <w:r w:rsidRPr="00764689">
        <w:t xml:space="preserve"> А. «Полторы сотни семей москвичей могут быть выселены из своих квартир»  </w:t>
      </w:r>
      <w:hyperlink r:id="rId16" w:history="1">
        <w:r w:rsidRPr="00764689">
          <w:rPr>
            <w:rStyle w:val="a3"/>
            <w:color w:val="auto"/>
          </w:rPr>
          <w:t>http://www.newizv.ru/society/2013-08-16/187350-poltory-sotni-semej-moskvichej-mogut-byt-vyseleny-iz-svoih-kvartir.html</w:t>
        </w:r>
      </w:hyperlink>
      <w:r w:rsidRPr="00764689">
        <w:t xml:space="preserve"> </w:t>
      </w:r>
    </w:p>
    <w:p w:rsidR="00C773C1" w:rsidRPr="00764689" w:rsidRDefault="00C773C1" w:rsidP="00C773C1">
      <w:pPr>
        <w:numPr>
          <w:ilvl w:val="0"/>
          <w:numId w:val="1"/>
        </w:numPr>
      </w:pPr>
      <w:proofErr w:type="gramStart"/>
      <w:r w:rsidRPr="00764689">
        <w:t xml:space="preserve">Депутат Государственной Думы В.Р. Родин и депутат Московской городской Думы В. А. Святошенко на пресс-конференции  в защиту прав добросовестных приобретателей жилья по теме «Истребование собственности (жилья) у добросовестных приобретателей в свете нарушения конституционного принципа главенства прав и интересов граждан над правами и интересами государства и предотвращение мошеннических действий в жилищной сфере" Москва, Мосгордума, 05.2.2014  </w:t>
      </w:r>
      <w:hyperlink r:id="rId17" w:history="1">
        <w:r w:rsidRPr="00764689">
          <w:rPr>
            <w:rStyle w:val="a3"/>
            <w:color w:val="auto"/>
          </w:rPr>
          <w:t>http://moskprf.ru/index.php</w:t>
        </w:r>
        <w:proofErr w:type="gramEnd"/>
        <w:r w:rsidRPr="00764689">
          <w:rPr>
            <w:rStyle w:val="a3"/>
            <w:color w:val="auto"/>
          </w:rPr>
          <w:t>/nashe-video/6311-dobrosovestnye-priobretateli-zhilya-bez-viny-vinovatye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Газета «Московский Комсомолец» Пичугина Е. «Без вины и без квартиры» (статья про Гладышеву С.М.) + комментарий А.И. Музыкантского </w:t>
      </w:r>
      <w:hyperlink r:id="rId18" w:history="1">
        <w:r w:rsidRPr="00764689">
          <w:rPr>
            <w:rStyle w:val="a3"/>
            <w:color w:val="auto"/>
          </w:rPr>
          <w:t>http://www.mk.ru/economics/article/2012/03/28/686588-bez-vinyi-i-bez-kvartiryi.html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Репортаж канала ТВЦ Линия защиты «Остаться в </w:t>
      </w:r>
      <w:proofErr w:type="gramStart"/>
      <w:r w:rsidRPr="00764689">
        <w:t>жилых</w:t>
      </w:r>
      <w:proofErr w:type="gramEnd"/>
      <w:r w:rsidRPr="00764689">
        <w:t xml:space="preserve">» </w:t>
      </w:r>
      <w:hyperlink r:id="rId19" w:history="1">
        <w:r w:rsidRPr="00764689">
          <w:rPr>
            <w:rStyle w:val="a3"/>
            <w:color w:val="auto"/>
          </w:rPr>
          <w:t>http://www.tvc.ru/video/index/date/28-02-2014</w:t>
        </w:r>
      </w:hyperlink>
    </w:p>
    <w:p w:rsidR="00C773C1" w:rsidRPr="00764689" w:rsidRDefault="00C773C1" w:rsidP="00C773C1">
      <w:pPr>
        <w:numPr>
          <w:ilvl w:val="0"/>
          <w:numId w:val="1"/>
        </w:numPr>
      </w:pPr>
      <w:r w:rsidRPr="00764689">
        <w:t xml:space="preserve">Репортаж канала Москва 24 «Вечер с Ксенией Соколянской»: Как не стать жертвой «черных </w:t>
      </w:r>
      <w:proofErr w:type="spellStart"/>
      <w:r w:rsidRPr="00764689">
        <w:t>риэлтеров</w:t>
      </w:r>
      <w:proofErr w:type="spellEnd"/>
      <w:r w:rsidRPr="00764689">
        <w:t xml:space="preserve">» </w:t>
      </w:r>
      <w:hyperlink r:id="rId20" w:history="1">
        <w:r w:rsidRPr="00764689">
          <w:rPr>
            <w:rStyle w:val="a3"/>
            <w:color w:val="auto"/>
          </w:rPr>
          <w:t>http://www.m24.ru/videos/45952</w:t>
        </w:r>
      </w:hyperlink>
    </w:p>
    <w:p w:rsidR="00C84A98" w:rsidRPr="00764689" w:rsidRDefault="00C773C1" w:rsidP="00C773C1">
      <w:pPr>
        <w:numPr>
          <w:ilvl w:val="0"/>
          <w:numId w:val="1"/>
        </w:numPr>
      </w:pPr>
      <w:r w:rsidRPr="00764689">
        <w:t xml:space="preserve">Репортаж 5 канала про добросовестных приобретателей </w:t>
      </w:r>
      <w:hyperlink r:id="rId21" w:history="1">
        <w:r w:rsidRPr="00764689">
          <w:rPr>
            <w:rStyle w:val="a3"/>
            <w:color w:val="auto"/>
          </w:rPr>
          <w:t>http://www.5-tv.ru/video/508141/</w:t>
        </w:r>
      </w:hyperlink>
      <w:bookmarkStart w:id="0" w:name="_GoBack"/>
      <w:bookmarkEnd w:id="0"/>
    </w:p>
    <w:sectPr w:rsidR="00C84A98" w:rsidRPr="007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0C73"/>
    <w:multiLevelType w:val="hybridMultilevel"/>
    <w:tmpl w:val="F7CA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B"/>
    <w:rsid w:val="004A767B"/>
    <w:rsid w:val="00764689"/>
    <w:rsid w:val="00C773C1"/>
    <w:rsid w:val="00C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7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7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mos.ru/node/54" TargetMode="External"/><Relationship Id="rId13" Type="http://schemas.openxmlformats.org/officeDocument/2006/relationships/hyperlink" Target="http://www.novayagazeta.ru/inquests/34736.html" TargetMode="External"/><Relationship Id="rId18" Type="http://schemas.openxmlformats.org/officeDocument/2006/relationships/hyperlink" Target="http://www.mk.ru/economics/article/2012/03/28/686588-bez-vinyi-i-bez-kvartiry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5-tv.ru/video/508141/" TargetMode="External"/><Relationship Id="rId7" Type="http://schemas.openxmlformats.org/officeDocument/2006/relationships/hyperlink" Target="http://dr-puzanov.livejournal.com/109623.html" TargetMode="External"/><Relationship Id="rId12" Type="http://schemas.openxmlformats.org/officeDocument/2006/relationships/hyperlink" Target="http://moskprf.ru/index.php/nashe-video?start=264" TargetMode="External"/><Relationship Id="rId17" Type="http://schemas.openxmlformats.org/officeDocument/2006/relationships/hyperlink" Target="http://moskprf.ru/index.php/nashe-video/6311-dobrosovestnye-priobretateli-zhilya-bez-viny-vinovaty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izv.ru/society/2013-08-16/187350-poltory-sotni-semej-moskvichej-mogut-byt-vyseleny-iz-svoih-kvartir.html" TargetMode="External"/><Relationship Id="rId20" Type="http://schemas.openxmlformats.org/officeDocument/2006/relationships/hyperlink" Target="http://www.m24.ru/videos/459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.ru/2013/03/26/delo.html" TargetMode="External"/><Relationship Id="rId11" Type="http://schemas.openxmlformats.org/officeDocument/2006/relationships/hyperlink" Target="http://aspmedia24.ru/index.php/pravo/item/7173-moj-dom-moya-krep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2ZZqqdhpeB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opeancourt.ru/2013/07/10/12481/" TargetMode="External"/><Relationship Id="rId19" Type="http://schemas.openxmlformats.org/officeDocument/2006/relationships/hyperlink" Target="http://www.tvc.ru/video/index/date/28-02-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orpuzanov.name/gladisheva_article" TargetMode="External"/><Relationship Id="rId14" Type="http://schemas.openxmlformats.org/officeDocument/2006/relationships/hyperlink" Target="http://www.m24.ru/videos/405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Company>MCCME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Kochetova Tatiana</dc:creator>
  <cp:keywords/>
  <dc:description/>
  <cp:lastModifiedBy>Kochetova Tatiana</cp:lastModifiedBy>
  <cp:revision>3</cp:revision>
  <dcterms:created xsi:type="dcterms:W3CDTF">2014-04-10T09:58:00Z</dcterms:created>
  <dcterms:modified xsi:type="dcterms:W3CDTF">2014-04-10T10:30:00Z</dcterms:modified>
</cp:coreProperties>
</file>